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6405D5C" w14:textId="6A286981" w:rsidR="0061554D" w:rsidRPr="006D5C24" w:rsidRDefault="002C7359" w:rsidP="006D5C24">
      <w:pPr>
        <w:spacing w:after="0"/>
        <w:rPr>
          <w:rFonts w:ascii="Times New Roman" w:hAnsi="Times New Roman" w:cs="Times New Roman"/>
          <w:b/>
          <w:color w:val="2F5496" w:themeColor="accent5" w:themeShade="BF"/>
          <w:sz w:val="28"/>
        </w:rPr>
      </w:pPr>
      <w:r w:rsidRPr="002C7359">
        <w:rPr>
          <w:noProof/>
        </w:rPr>
        <w:drawing>
          <wp:anchor distT="0" distB="0" distL="114300" distR="114300" simplePos="0" relativeHeight="251663360" behindDoc="1" locked="0" layoutInCell="1" allowOverlap="1" wp14:anchorId="555DFAE8" wp14:editId="4C73409B">
            <wp:simplePos x="0" y="0"/>
            <wp:positionH relativeFrom="margin">
              <wp:align>right</wp:align>
            </wp:positionH>
            <wp:positionV relativeFrom="paragraph">
              <wp:posOffset>580</wp:posOffset>
            </wp:positionV>
            <wp:extent cx="1844040" cy="580390"/>
            <wp:effectExtent l="0" t="0" r="3810" b="0"/>
            <wp:wrapThrough wrapText="bothSides">
              <wp:wrapPolygon edited="0">
                <wp:start x="0" y="0"/>
                <wp:lineTo x="0" y="20560"/>
                <wp:lineTo x="21421" y="20560"/>
                <wp:lineTo x="21421" y="0"/>
                <wp:lineTo x="0" y="0"/>
              </wp:wrapPolygon>
            </wp:wrapThrough>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844040" cy="580390"/>
                    </a:xfrm>
                    <a:prstGeom prst="rect">
                      <a:avLst/>
                    </a:prstGeom>
                    <a:noFill/>
                    <a:ln>
                      <a:noFill/>
                    </a:ln>
                  </pic:spPr>
                </pic:pic>
              </a:graphicData>
            </a:graphic>
            <wp14:sizeRelH relativeFrom="page">
              <wp14:pctWidth>0</wp14:pctWidth>
            </wp14:sizeRelH>
            <wp14:sizeRelV relativeFrom="page">
              <wp14:pctHeight>0</wp14:pctHeight>
            </wp14:sizeRelV>
          </wp:anchor>
        </w:drawing>
      </w:r>
      <w:r w:rsidR="00E61C82" w:rsidRPr="002C7359">
        <w:rPr>
          <w:rFonts w:ascii="Times New Roman" w:hAnsi="Times New Roman" w:cs="Times New Roman"/>
          <w:noProof/>
          <w:sz w:val="24"/>
        </w:rPr>
        <mc:AlternateContent>
          <mc:Choice Requires="wps">
            <w:drawing>
              <wp:anchor distT="0" distB="0" distL="114300" distR="114300" simplePos="0" relativeHeight="251662336" behindDoc="0" locked="0" layoutInCell="1" allowOverlap="1" wp14:anchorId="7E8CC843" wp14:editId="79EBC07A">
                <wp:simplePos x="0" y="0"/>
                <wp:positionH relativeFrom="column">
                  <wp:posOffset>-284981</wp:posOffset>
                </wp:positionH>
                <wp:positionV relativeFrom="paragraph">
                  <wp:posOffset>-159385</wp:posOffset>
                </wp:positionV>
                <wp:extent cx="117446" cy="1216404"/>
                <wp:effectExtent l="0" t="0" r="0" b="3175"/>
                <wp:wrapNone/>
                <wp:docPr id="5" name="Text Box 5"/>
                <wp:cNvGraphicFramePr/>
                <a:graphic xmlns:a="http://schemas.openxmlformats.org/drawingml/2006/main">
                  <a:graphicData uri="http://schemas.microsoft.com/office/word/2010/wordprocessingShape">
                    <wps:wsp>
                      <wps:cNvSpPr txBox="1"/>
                      <wps:spPr>
                        <a:xfrm>
                          <a:off x="0" y="0"/>
                          <a:ext cx="117446" cy="1216404"/>
                        </a:xfrm>
                        <a:prstGeom prst="rect">
                          <a:avLst/>
                        </a:prstGeom>
                        <a:solidFill>
                          <a:schemeClr val="bg1">
                            <a:lumMod val="65000"/>
                          </a:schemeClr>
                        </a:solidFill>
                        <a:ln w="6350">
                          <a:noFill/>
                        </a:ln>
                      </wps:spPr>
                      <wps:txbx>
                        <w:txbxContent>
                          <w:p w14:paraId="686C985B" w14:textId="77777777" w:rsidR="00E61C82" w:rsidRDefault="00E61C8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7E8CC843" id="_x0000_t202" coordsize="21600,21600" o:spt="202" path="m,l,21600r21600,l21600,xe">
                <v:stroke joinstyle="miter"/>
                <v:path gradientshapeok="t" o:connecttype="rect"/>
              </v:shapetype>
              <v:shape id="Text Box 5" o:spid="_x0000_s1026" type="#_x0000_t202" style="position:absolute;margin-left:-22.45pt;margin-top:-12.55pt;width:9.25pt;height:95.8pt;z-index:2516623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" fillcolor="#a5a5a5 [2092]" stroked="f" strokeweight=".5pt">
                <v:textbox>
                  <w:txbxContent>
                    <w:p w14:paraId="686C985B" w14:textId="77777777" w:rsidR="00E61C82" w:rsidRDefault="00E61C82"/>
                  </w:txbxContent>
                </v:textbox>
              </v:shape>
            </w:pict>
          </mc:Fallback>
        </mc:AlternateContent>
      </w:r>
      <w:r w:rsidR="00D34753">
        <w:rPr>
          <w:rFonts w:ascii="Times New Roman" w:hAnsi="Times New Roman" w:cs="Times New Roman"/>
          <w:b/>
          <w:sz w:val="28"/>
        </w:rPr>
        <w:t xml:space="preserve">Planning Commission </w:t>
      </w:r>
      <w:r w:rsidR="005052B1" w:rsidRPr="002C7359">
        <w:rPr>
          <w:rFonts w:ascii="Times New Roman" w:hAnsi="Times New Roman" w:cs="Times New Roman"/>
          <w:b/>
          <w:sz w:val="28"/>
        </w:rPr>
        <w:t>Staff Report</w:t>
      </w:r>
    </w:p>
    <w:p w14:paraId="3E4A5688" w14:textId="4FB4C18A" w:rsidR="006D5C24" w:rsidRPr="002C7359" w:rsidRDefault="000561A1" w:rsidP="006D5C24">
      <w:pPr>
        <w:spacing w:after="0"/>
        <w:rPr>
          <w:rFonts w:ascii="Times New Roman" w:hAnsi="Times New Roman" w:cs="Times New Roman"/>
        </w:rPr>
      </w:pPr>
      <w:r>
        <w:rPr>
          <w:rFonts w:ascii="Times New Roman" w:hAnsi="Times New Roman" w:cs="Times New Roman"/>
          <w:b/>
          <w:sz w:val="28"/>
        </w:rPr>
        <w:t>December</w:t>
      </w:r>
      <w:r w:rsidR="00D34753">
        <w:rPr>
          <w:rFonts w:ascii="Times New Roman" w:hAnsi="Times New Roman" w:cs="Times New Roman"/>
          <w:b/>
          <w:sz w:val="28"/>
        </w:rPr>
        <w:t xml:space="preserve"> 1</w:t>
      </w:r>
      <w:r>
        <w:rPr>
          <w:rFonts w:ascii="Times New Roman" w:hAnsi="Times New Roman" w:cs="Times New Roman"/>
          <w:b/>
          <w:sz w:val="28"/>
        </w:rPr>
        <w:t>4</w:t>
      </w:r>
      <w:r w:rsidR="00062D9C" w:rsidRPr="002C7359">
        <w:rPr>
          <w:rFonts w:ascii="Times New Roman" w:hAnsi="Times New Roman" w:cs="Times New Roman"/>
          <w:b/>
          <w:sz w:val="28"/>
        </w:rPr>
        <w:t>, 202</w:t>
      </w:r>
      <w:r w:rsidR="00025695" w:rsidRPr="002C7359">
        <w:rPr>
          <w:rFonts w:ascii="Times New Roman" w:hAnsi="Times New Roman" w:cs="Times New Roman"/>
          <w:b/>
          <w:sz w:val="28"/>
        </w:rPr>
        <w:t>2</w:t>
      </w:r>
      <w:r w:rsidR="002C7359" w:rsidRPr="002C7359">
        <w:t xml:space="preserve"> </w:t>
      </w:r>
    </w:p>
    <w:p w14:paraId="44E67D84" w14:textId="77777777" w:rsidR="005052B1" w:rsidRDefault="005052B1" w:rsidP="006D5C24">
      <w:pPr>
        <w:spacing w:after="0"/>
        <w:rPr>
          <w:rFonts w:ascii="Times New Roman" w:hAnsi="Times New Roman" w:cs="Times New Roman"/>
        </w:rPr>
      </w:pPr>
    </w:p>
    <w:p w14:paraId="596A1030" w14:textId="77777777" w:rsidR="006D5C24" w:rsidRPr="006D5C24" w:rsidRDefault="000C3A8C" w:rsidP="006D5C24">
      <w:pPr>
        <w:spacing w:after="0"/>
        <w:rPr>
          <w:rFonts w:ascii="Times New Roman" w:hAnsi="Times New Roman" w:cs="Times New Roman"/>
        </w:rPr>
      </w:pPr>
      <w:r>
        <w:rPr>
          <w:rFonts w:ascii="Times New Roman" w:hAnsi="Times New Roman" w:cs="Times New Roman"/>
          <w:noProof/>
        </w:rPr>
        <mc:AlternateContent>
          <mc:Choice Requires="wps">
            <w:drawing>
              <wp:anchor distT="0" distB="0" distL="114300" distR="114300" simplePos="0" relativeHeight="251661312" behindDoc="0" locked="0" layoutInCell="1" allowOverlap="1" wp14:anchorId="5B90DFCA" wp14:editId="1009FB01">
                <wp:simplePos x="0" y="0"/>
                <wp:positionH relativeFrom="column">
                  <wp:posOffset>1895475</wp:posOffset>
                </wp:positionH>
                <wp:positionV relativeFrom="paragraph">
                  <wp:posOffset>33020</wp:posOffset>
                </wp:positionV>
                <wp:extent cx="4129405" cy="7686675"/>
                <wp:effectExtent l="0" t="0" r="4445" b="9525"/>
                <wp:wrapNone/>
                <wp:docPr id="4" name="Text Box 4"/>
                <wp:cNvGraphicFramePr/>
                <a:graphic xmlns:a="http://schemas.openxmlformats.org/drawingml/2006/main">
                  <a:graphicData uri="http://schemas.microsoft.com/office/word/2010/wordprocessingShape">
                    <wps:wsp>
                      <wps:cNvSpPr txBox="1"/>
                      <wps:spPr>
                        <a:xfrm>
                          <a:off x="0" y="0"/>
                          <a:ext cx="4129405" cy="7686675"/>
                        </a:xfrm>
                        <a:prstGeom prst="rect">
                          <a:avLst/>
                        </a:prstGeom>
                        <a:solidFill>
                          <a:schemeClr val="lt1"/>
                        </a:solidFill>
                        <a:ln w="6350">
                          <a:noFill/>
                        </a:ln>
                      </wps:spPr>
                      <wps:txbx>
                        <w:txbxContent>
                          <w:p w14:paraId="7860574B" w14:textId="77777777" w:rsidR="00EA6C73" w:rsidRPr="005803FD" w:rsidRDefault="00EA6C73" w:rsidP="00EA6C73">
                            <w:pPr>
                              <w:spacing w:after="0"/>
                              <w:jc w:val="both"/>
                              <w:rPr>
                                <w:rFonts w:ascii="Times New Roman" w:hAnsi="Times New Roman" w:cs="Times New Roman"/>
                                <w:b/>
                              </w:rPr>
                            </w:pPr>
                            <w:r w:rsidRPr="005803FD">
                              <w:rPr>
                                <w:rFonts w:ascii="Times New Roman" w:hAnsi="Times New Roman" w:cs="Times New Roman"/>
                                <w:b/>
                              </w:rPr>
                              <w:t>REQUEST</w:t>
                            </w:r>
                          </w:p>
                          <w:p w14:paraId="2301DFDE" w14:textId="02FC8865" w:rsidR="00EA6C73" w:rsidRPr="005803FD" w:rsidRDefault="00EA6C73" w:rsidP="00EA6C73">
                            <w:pPr>
                              <w:spacing w:after="0"/>
                              <w:jc w:val="both"/>
                              <w:rPr>
                                <w:rFonts w:ascii="Times New Roman" w:hAnsi="Times New Roman" w:cs="Times New Roman"/>
                                <w:sz w:val="20"/>
                                <w:szCs w:val="20"/>
                              </w:rPr>
                            </w:pPr>
                            <w:r w:rsidRPr="005803FD">
                              <w:rPr>
                                <w:rFonts w:ascii="Times New Roman" w:hAnsi="Times New Roman" w:cs="Times New Roman"/>
                                <w:sz w:val="20"/>
                                <w:szCs w:val="20"/>
                              </w:rPr>
                              <w:t>Request</w:t>
                            </w:r>
                            <w:r w:rsidR="004923FA" w:rsidRPr="005803FD">
                              <w:rPr>
                                <w:rFonts w:ascii="Times New Roman" w:hAnsi="Times New Roman" w:cs="Times New Roman"/>
                                <w:sz w:val="20"/>
                                <w:szCs w:val="20"/>
                              </w:rPr>
                              <w:t xml:space="preserve"> for </w:t>
                            </w:r>
                            <w:r w:rsidR="00343CFA" w:rsidRPr="005803FD">
                              <w:rPr>
                                <w:rFonts w:ascii="Times New Roman" w:hAnsi="Times New Roman" w:cs="Times New Roman"/>
                                <w:sz w:val="20"/>
                                <w:szCs w:val="20"/>
                              </w:rPr>
                              <w:t xml:space="preserve">approval of a </w:t>
                            </w:r>
                            <w:r w:rsidR="00D51171">
                              <w:rPr>
                                <w:rFonts w:ascii="Times New Roman" w:hAnsi="Times New Roman" w:cs="Times New Roman"/>
                                <w:sz w:val="20"/>
                                <w:szCs w:val="20"/>
                              </w:rPr>
                              <w:t>preliminary plan approval on</w:t>
                            </w:r>
                            <w:r w:rsidR="00343CFA" w:rsidRPr="005803FD">
                              <w:rPr>
                                <w:rFonts w:ascii="Times New Roman" w:hAnsi="Times New Roman" w:cs="Times New Roman"/>
                                <w:sz w:val="20"/>
                                <w:szCs w:val="20"/>
                              </w:rPr>
                              <w:t xml:space="preserve"> Utah County Parcel</w:t>
                            </w:r>
                            <w:r w:rsidR="00D34753">
                              <w:rPr>
                                <w:rFonts w:ascii="Times New Roman" w:hAnsi="Times New Roman" w:cs="Times New Roman"/>
                                <w:sz w:val="20"/>
                                <w:szCs w:val="20"/>
                              </w:rPr>
                              <w:t>s</w:t>
                            </w:r>
                            <w:r w:rsidR="00343CFA" w:rsidRPr="005803FD">
                              <w:rPr>
                                <w:rFonts w:ascii="Times New Roman" w:hAnsi="Times New Roman" w:cs="Times New Roman"/>
                                <w:sz w:val="20"/>
                                <w:szCs w:val="20"/>
                              </w:rPr>
                              <w:t xml:space="preserve"> </w:t>
                            </w:r>
                            <w:bookmarkStart w:id="0" w:name="_Hlk115955852"/>
                            <w:r w:rsidR="000C3DA1">
                              <w:rPr>
                                <w:rFonts w:ascii="Times New Roman" w:hAnsi="Times New Roman" w:cs="Times New Roman"/>
                                <w:sz w:val="20"/>
                                <w:szCs w:val="20"/>
                              </w:rPr>
                              <w:t>30</w:t>
                            </w:r>
                            <w:r w:rsidR="00343CFA" w:rsidRPr="005803FD">
                              <w:rPr>
                                <w:rFonts w:ascii="Times New Roman" w:hAnsi="Times New Roman" w:cs="Times New Roman"/>
                                <w:sz w:val="20"/>
                                <w:szCs w:val="20"/>
                              </w:rPr>
                              <w:t>:0</w:t>
                            </w:r>
                            <w:r w:rsidR="000C3DA1">
                              <w:rPr>
                                <w:rFonts w:ascii="Times New Roman" w:hAnsi="Times New Roman" w:cs="Times New Roman"/>
                                <w:sz w:val="20"/>
                                <w:szCs w:val="20"/>
                              </w:rPr>
                              <w:t>84</w:t>
                            </w:r>
                            <w:r w:rsidR="00343CFA" w:rsidRPr="005803FD">
                              <w:rPr>
                                <w:rFonts w:ascii="Times New Roman" w:hAnsi="Times New Roman" w:cs="Times New Roman"/>
                                <w:sz w:val="20"/>
                                <w:szCs w:val="20"/>
                              </w:rPr>
                              <w:t>:00</w:t>
                            </w:r>
                            <w:r w:rsidR="000C3DA1">
                              <w:rPr>
                                <w:rFonts w:ascii="Times New Roman" w:hAnsi="Times New Roman" w:cs="Times New Roman"/>
                                <w:sz w:val="20"/>
                                <w:szCs w:val="20"/>
                              </w:rPr>
                              <w:t>67</w:t>
                            </w:r>
                            <w:r w:rsidR="00D34753">
                              <w:rPr>
                                <w:rFonts w:ascii="Times New Roman" w:hAnsi="Times New Roman" w:cs="Times New Roman"/>
                                <w:sz w:val="20"/>
                                <w:szCs w:val="20"/>
                              </w:rPr>
                              <w:t xml:space="preserve">, </w:t>
                            </w:r>
                            <w:r w:rsidR="000C3DA1">
                              <w:rPr>
                                <w:rFonts w:ascii="Times New Roman" w:hAnsi="Times New Roman" w:cs="Times New Roman"/>
                                <w:sz w:val="20"/>
                                <w:szCs w:val="20"/>
                              </w:rPr>
                              <w:t>30</w:t>
                            </w:r>
                            <w:r w:rsidR="00D34753">
                              <w:rPr>
                                <w:rFonts w:ascii="Times New Roman" w:hAnsi="Times New Roman" w:cs="Times New Roman"/>
                                <w:sz w:val="20"/>
                                <w:szCs w:val="20"/>
                              </w:rPr>
                              <w:t>:0</w:t>
                            </w:r>
                            <w:r w:rsidR="000C3DA1">
                              <w:rPr>
                                <w:rFonts w:ascii="Times New Roman" w:hAnsi="Times New Roman" w:cs="Times New Roman"/>
                                <w:sz w:val="20"/>
                                <w:szCs w:val="20"/>
                              </w:rPr>
                              <w:t>84</w:t>
                            </w:r>
                            <w:r w:rsidR="00D34753">
                              <w:rPr>
                                <w:rFonts w:ascii="Times New Roman" w:hAnsi="Times New Roman" w:cs="Times New Roman"/>
                                <w:sz w:val="20"/>
                                <w:szCs w:val="20"/>
                              </w:rPr>
                              <w:t>:00</w:t>
                            </w:r>
                            <w:r w:rsidR="000C3DA1">
                              <w:rPr>
                                <w:rFonts w:ascii="Times New Roman" w:hAnsi="Times New Roman" w:cs="Times New Roman"/>
                                <w:sz w:val="20"/>
                                <w:szCs w:val="20"/>
                              </w:rPr>
                              <w:t>65, 30:084:0068, 30:</w:t>
                            </w:r>
                            <w:r w:rsidR="00D51171">
                              <w:rPr>
                                <w:rFonts w:ascii="Times New Roman" w:hAnsi="Times New Roman" w:cs="Times New Roman"/>
                                <w:sz w:val="20"/>
                                <w:szCs w:val="20"/>
                              </w:rPr>
                              <w:t>084:0117</w:t>
                            </w:r>
                            <w:bookmarkEnd w:id="0"/>
                            <w:r w:rsidR="00B4346A" w:rsidRPr="005803FD">
                              <w:rPr>
                                <w:rFonts w:ascii="Times New Roman" w:hAnsi="Times New Roman" w:cs="Times New Roman"/>
                                <w:sz w:val="20"/>
                                <w:szCs w:val="20"/>
                              </w:rPr>
                              <w:t xml:space="preserve"> </w:t>
                            </w:r>
                            <w:r w:rsidR="00BB7A40">
                              <w:rPr>
                                <w:rFonts w:ascii="Times New Roman" w:hAnsi="Times New Roman" w:cs="Times New Roman"/>
                                <w:sz w:val="20"/>
                                <w:szCs w:val="20"/>
                              </w:rPr>
                              <w:t xml:space="preserve">to be consolidated and then subdivided int a 35-lot single family home subdivision. </w:t>
                            </w:r>
                            <w:r w:rsidR="006E6735" w:rsidRPr="005803FD">
                              <w:rPr>
                                <w:rFonts w:ascii="Times New Roman" w:hAnsi="Times New Roman" w:cs="Times New Roman"/>
                                <w:sz w:val="20"/>
                                <w:szCs w:val="20"/>
                              </w:rPr>
                              <w:t xml:space="preserve">The request includes </w:t>
                            </w:r>
                            <w:r w:rsidR="000C3DA1">
                              <w:rPr>
                                <w:rFonts w:ascii="Times New Roman" w:hAnsi="Times New Roman" w:cs="Times New Roman"/>
                                <w:sz w:val="20"/>
                                <w:szCs w:val="20"/>
                              </w:rPr>
                              <w:t>three</w:t>
                            </w:r>
                            <w:r w:rsidR="006E6735" w:rsidRPr="005803FD">
                              <w:rPr>
                                <w:rFonts w:ascii="Times New Roman" w:hAnsi="Times New Roman" w:cs="Times New Roman"/>
                                <w:sz w:val="20"/>
                                <w:szCs w:val="20"/>
                              </w:rPr>
                              <w:t xml:space="preserve"> parcel</w:t>
                            </w:r>
                            <w:r w:rsidR="00D34753">
                              <w:rPr>
                                <w:rFonts w:ascii="Times New Roman" w:hAnsi="Times New Roman" w:cs="Times New Roman"/>
                                <w:sz w:val="20"/>
                                <w:szCs w:val="20"/>
                              </w:rPr>
                              <w:t>s</w:t>
                            </w:r>
                            <w:r w:rsidR="006E6735" w:rsidRPr="005803FD">
                              <w:rPr>
                                <w:rFonts w:ascii="Times New Roman" w:hAnsi="Times New Roman" w:cs="Times New Roman"/>
                                <w:sz w:val="20"/>
                                <w:szCs w:val="20"/>
                              </w:rPr>
                              <w:t xml:space="preserve"> consisting of approximately</w:t>
                            </w:r>
                            <w:r w:rsidR="00D51171">
                              <w:rPr>
                                <w:rFonts w:ascii="Times New Roman" w:hAnsi="Times New Roman" w:cs="Times New Roman"/>
                                <w:sz w:val="20"/>
                                <w:szCs w:val="20"/>
                              </w:rPr>
                              <w:t xml:space="preserve"> 20.65</w:t>
                            </w:r>
                            <w:r w:rsidR="006E6735" w:rsidRPr="005803FD">
                              <w:rPr>
                                <w:rFonts w:ascii="Times New Roman" w:hAnsi="Times New Roman" w:cs="Times New Roman"/>
                                <w:sz w:val="20"/>
                                <w:szCs w:val="20"/>
                              </w:rPr>
                              <w:t xml:space="preserve"> acres located </w:t>
                            </w:r>
                            <w:r w:rsidR="00160E11" w:rsidRPr="005803FD">
                              <w:rPr>
                                <w:rFonts w:ascii="Times New Roman" w:hAnsi="Times New Roman" w:cs="Times New Roman"/>
                                <w:sz w:val="20"/>
                                <w:szCs w:val="20"/>
                              </w:rPr>
                              <w:t xml:space="preserve">at approximately </w:t>
                            </w:r>
                            <w:r w:rsidR="00D34753">
                              <w:rPr>
                                <w:rFonts w:ascii="Times New Roman" w:hAnsi="Times New Roman" w:cs="Times New Roman"/>
                                <w:sz w:val="20"/>
                                <w:szCs w:val="20"/>
                              </w:rPr>
                              <w:t>1</w:t>
                            </w:r>
                            <w:r w:rsidR="000C3DA1">
                              <w:rPr>
                                <w:rFonts w:ascii="Times New Roman" w:hAnsi="Times New Roman" w:cs="Times New Roman"/>
                                <w:sz w:val="20"/>
                                <w:szCs w:val="20"/>
                              </w:rPr>
                              <w:t>2240</w:t>
                            </w:r>
                            <w:r w:rsidR="006E6735" w:rsidRPr="005803FD">
                              <w:rPr>
                                <w:rFonts w:ascii="Times New Roman" w:hAnsi="Times New Roman" w:cs="Times New Roman"/>
                                <w:sz w:val="20"/>
                                <w:szCs w:val="20"/>
                              </w:rPr>
                              <w:t xml:space="preserve"> South and </w:t>
                            </w:r>
                            <w:r w:rsidR="000C3DA1">
                              <w:rPr>
                                <w:rFonts w:ascii="Times New Roman" w:hAnsi="Times New Roman" w:cs="Times New Roman"/>
                                <w:sz w:val="20"/>
                                <w:szCs w:val="20"/>
                              </w:rPr>
                              <w:t>550</w:t>
                            </w:r>
                            <w:r w:rsidR="006E6735" w:rsidRPr="005803FD">
                              <w:rPr>
                                <w:rFonts w:ascii="Times New Roman" w:hAnsi="Times New Roman" w:cs="Times New Roman"/>
                                <w:sz w:val="20"/>
                                <w:szCs w:val="20"/>
                              </w:rPr>
                              <w:t xml:space="preserve"> Wes</w:t>
                            </w:r>
                            <w:r w:rsidR="00D34753">
                              <w:rPr>
                                <w:rFonts w:ascii="Times New Roman" w:hAnsi="Times New Roman" w:cs="Times New Roman"/>
                                <w:sz w:val="20"/>
                                <w:szCs w:val="20"/>
                              </w:rPr>
                              <w:t>t</w:t>
                            </w:r>
                            <w:r w:rsidR="006E6735" w:rsidRPr="005803FD">
                              <w:rPr>
                                <w:rFonts w:ascii="Times New Roman" w:hAnsi="Times New Roman" w:cs="Times New Roman"/>
                                <w:sz w:val="20"/>
                                <w:szCs w:val="20"/>
                              </w:rPr>
                              <w:t>. The propert</w:t>
                            </w:r>
                            <w:r w:rsidR="009A6816">
                              <w:rPr>
                                <w:rFonts w:ascii="Times New Roman" w:hAnsi="Times New Roman" w:cs="Times New Roman"/>
                                <w:sz w:val="20"/>
                                <w:szCs w:val="20"/>
                              </w:rPr>
                              <w:t>ies</w:t>
                            </w:r>
                            <w:r w:rsidR="006E6735" w:rsidRPr="005803FD">
                              <w:rPr>
                                <w:rFonts w:ascii="Times New Roman" w:hAnsi="Times New Roman" w:cs="Times New Roman"/>
                                <w:sz w:val="20"/>
                                <w:szCs w:val="20"/>
                              </w:rPr>
                              <w:t xml:space="preserve"> </w:t>
                            </w:r>
                            <w:r w:rsidR="009A6816">
                              <w:rPr>
                                <w:rFonts w:ascii="Times New Roman" w:hAnsi="Times New Roman" w:cs="Times New Roman"/>
                                <w:sz w:val="20"/>
                                <w:szCs w:val="20"/>
                              </w:rPr>
                              <w:t>are</w:t>
                            </w:r>
                            <w:r w:rsidR="006E6735" w:rsidRPr="005803FD">
                              <w:rPr>
                                <w:rFonts w:ascii="Times New Roman" w:hAnsi="Times New Roman" w:cs="Times New Roman"/>
                                <w:sz w:val="20"/>
                                <w:szCs w:val="20"/>
                              </w:rPr>
                              <w:t xml:space="preserve"> owned by </w:t>
                            </w:r>
                            <w:bookmarkStart w:id="1" w:name="_Hlk115105115"/>
                            <w:r w:rsidR="00D51171">
                              <w:rPr>
                                <w:rFonts w:ascii="Times New Roman" w:hAnsi="Times New Roman" w:cs="Times New Roman"/>
                                <w:sz w:val="20"/>
                                <w:szCs w:val="20"/>
                              </w:rPr>
                              <w:t>Phase One Properties LLC</w:t>
                            </w:r>
                            <w:r w:rsidR="009A6816">
                              <w:rPr>
                                <w:rFonts w:ascii="Times New Roman" w:hAnsi="Times New Roman" w:cs="Times New Roman"/>
                                <w:sz w:val="20"/>
                                <w:szCs w:val="20"/>
                              </w:rPr>
                              <w:t xml:space="preserve">. </w:t>
                            </w:r>
                            <w:bookmarkEnd w:id="1"/>
                          </w:p>
                          <w:p w14:paraId="19F618CC" w14:textId="77777777" w:rsidR="00EA6C73" w:rsidRPr="004917A2" w:rsidRDefault="00EA6C73" w:rsidP="00EA6C73">
                            <w:pPr>
                              <w:spacing w:after="0"/>
                              <w:jc w:val="both"/>
                              <w:rPr>
                                <w:rFonts w:ascii="Times New Roman" w:hAnsi="Times New Roman" w:cs="Times New Roman"/>
                                <w:sz w:val="24"/>
                                <w:szCs w:val="24"/>
                              </w:rPr>
                            </w:pPr>
                          </w:p>
                          <w:p w14:paraId="11221916" w14:textId="77777777" w:rsidR="00EA6C73" w:rsidRPr="005803FD" w:rsidRDefault="00EA6C73" w:rsidP="00EA6C73">
                            <w:pPr>
                              <w:spacing w:after="0"/>
                              <w:jc w:val="both"/>
                              <w:rPr>
                                <w:rFonts w:ascii="Times New Roman" w:hAnsi="Times New Roman" w:cs="Times New Roman"/>
                                <w:b/>
                                <w:color w:val="2F5496" w:themeColor="accent5" w:themeShade="BF"/>
                                <w:sz w:val="20"/>
                                <w:szCs w:val="20"/>
                              </w:rPr>
                            </w:pPr>
                            <w:r w:rsidRPr="005803FD">
                              <w:rPr>
                                <w:rFonts w:ascii="Times New Roman" w:hAnsi="Times New Roman" w:cs="Times New Roman"/>
                                <w:b/>
                              </w:rPr>
                              <w:t>BACKGROUND AND PROJECT DESCRIPTION</w:t>
                            </w:r>
                          </w:p>
                          <w:p w14:paraId="7EBE1379" w14:textId="554C45C0" w:rsidR="006E6735" w:rsidRPr="005803FD" w:rsidRDefault="00A16646" w:rsidP="000C3A8C">
                            <w:pPr>
                              <w:spacing w:after="0"/>
                              <w:jc w:val="both"/>
                              <w:rPr>
                                <w:rFonts w:ascii="Times New Roman" w:hAnsi="Times New Roman" w:cs="Times New Roman"/>
                                <w:sz w:val="20"/>
                                <w:szCs w:val="20"/>
                              </w:rPr>
                            </w:pPr>
                            <w:r w:rsidRPr="005803FD">
                              <w:rPr>
                                <w:rFonts w:ascii="Times New Roman" w:hAnsi="Times New Roman" w:cs="Times New Roman"/>
                                <w:sz w:val="20"/>
                                <w:szCs w:val="20"/>
                              </w:rPr>
                              <w:t>The</w:t>
                            </w:r>
                            <w:r w:rsidR="00D51171">
                              <w:rPr>
                                <w:rFonts w:ascii="Times New Roman" w:hAnsi="Times New Roman" w:cs="Times New Roman"/>
                                <w:sz w:val="20"/>
                                <w:szCs w:val="20"/>
                              </w:rPr>
                              <w:t xml:space="preserve"> southern portion of the</w:t>
                            </w:r>
                            <w:r w:rsidRPr="005803FD">
                              <w:rPr>
                                <w:rFonts w:ascii="Times New Roman" w:hAnsi="Times New Roman" w:cs="Times New Roman"/>
                                <w:sz w:val="20"/>
                                <w:szCs w:val="20"/>
                              </w:rPr>
                              <w:t xml:space="preserve"> property was annexed into the municipal boundaries </w:t>
                            </w:r>
                            <w:r w:rsidR="00B4346A" w:rsidRPr="005803FD">
                              <w:rPr>
                                <w:rFonts w:ascii="Times New Roman" w:hAnsi="Times New Roman" w:cs="Times New Roman"/>
                                <w:sz w:val="20"/>
                                <w:szCs w:val="20"/>
                              </w:rPr>
                              <w:t xml:space="preserve">in </w:t>
                            </w:r>
                            <w:r w:rsidR="00D51171">
                              <w:rPr>
                                <w:rFonts w:ascii="Times New Roman" w:hAnsi="Times New Roman" w:cs="Times New Roman"/>
                                <w:sz w:val="20"/>
                                <w:szCs w:val="20"/>
                              </w:rPr>
                              <w:t>March of 2022</w:t>
                            </w:r>
                            <w:r w:rsidR="00B4346A" w:rsidRPr="005803FD">
                              <w:rPr>
                                <w:rFonts w:ascii="Times New Roman" w:hAnsi="Times New Roman" w:cs="Times New Roman"/>
                                <w:sz w:val="20"/>
                                <w:szCs w:val="20"/>
                              </w:rPr>
                              <w:t xml:space="preserve"> </w:t>
                            </w:r>
                            <w:r w:rsidR="00B90D01">
                              <w:rPr>
                                <w:rFonts w:ascii="Times New Roman" w:hAnsi="Times New Roman" w:cs="Times New Roman"/>
                                <w:sz w:val="20"/>
                                <w:szCs w:val="20"/>
                              </w:rPr>
                              <w:t xml:space="preserve">as part of </w:t>
                            </w:r>
                            <w:r w:rsidR="00D51171">
                              <w:rPr>
                                <w:rFonts w:ascii="Times New Roman" w:hAnsi="Times New Roman" w:cs="Times New Roman"/>
                                <w:sz w:val="20"/>
                                <w:szCs w:val="20"/>
                              </w:rPr>
                              <w:t>the Springs at Spring Lake</w:t>
                            </w:r>
                            <w:r w:rsidR="00B90D01">
                              <w:rPr>
                                <w:rFonts w:ascii="Times New Roman" w:hAnsi="Times New Roman" w:cs="Times New Roman"/>
                                <w:sz w:val="20"/>
                                <w:szCs w:val="20"/>
                              </w:rPr>
                              <w:t xml:space="preserve"> annexation </w:t>
                            </w:r>
                            <w:r w:rsidR="00B4346A" w:rsidRPr="005803FD">
                              <w:rPr>
                                <w:rFonts w:ascii="Times New Roman" w:hAnsi="Times New Roman" w:cs="Times New Roman"/>
                                <w:sz w:val="20"/>
                                <w:szCs w:val="20"/>
                              </w:rPr>
                              <w:t xml:space="preserve">and </w:t>
                            </w:r>
                            <w:r w:rsidR="00B90D01">
                              <w:rPr>
                                <w:rFonts w:ascii="Times New Roman" w:hAnsi="Times New Roman" w:cs="Times New Roman"/>
                                <w:sz w:val="20"/>
                                <w:szCs w:val="20"/>
                              </w:rPr>
                              <w:t xml:space="preserve">was </w:t>
                            </w:r>
                            <w:r w:rsidR="00B4346A" w:rsidRPr="005803FD">
                              <w:rPr>
                                <w:rFonts w:ascii="Times New Roman" w:hAnsi="Times New Roman" w:cs="Times New Roman"/>
                                <w:sz w:val="20"/>
                                <w:szCs w:val="20"/>
                              </w:rPr>
                              <w:t>assigned a zoning designation of A-5-H, Annexation Holding to support the agricultural</w:t>
                            </w:r>
                            <w:r w:rsidR="006E6735" w:rsidRPr="005803FD">
                              <w:rPr>
                                <w:rFonts w:ascii="Times New Roman" w:hAnsi="Times New Roman" w:cs="Times New Roman"/>
                                <w:sz w:val="20"/>
                                <w:szCs w:val="20"/>
                              </w:rPr>
                              <w:t xml:space="preserve"> uses occurring on numerous parcels in the annexation area. </w:t>
                            </w:r>
                            <w:r w:rsidR="00160E11" w:rsidRPr="005803FD">
                              <w:rPr>
                                <w:rFonts w:ascii="Times New Roman" w:hAnsi="Times New Roman" w:cs="Times New Roman"/>
                                <w:sz w:val="20"/>
                                <w:szCs w:val="20"/>
                              </w:rPr>
                              <w:t xml:space="preserve">The </w:t>
                            </w:r>
                            <w:r w:rsidR="00B90D01">
                              <w:rPr>
                                <w:rFonts w:ascii="Times New Roman" w:hAnsi="Times New Roman" w:cs="Times New Roman"/>
                                <w:sz w:val="20"/>
                                <w:szCs w:val="20"/>
                              </w:rPr>
                              <w:t xml:space="preserve">Future Land Use Map </w:t>
                            </w:r>
                            <w:r w:rsidR="002D41A1">
                              <w:rPr>
                                <w:rFonts w:ascii="Times New Roman" w:hAnsi="Times New Roman" w:cs="Times New Roman"/>
                                <w:sz w:val="20"/>
                                <w:szCs w:val="20"/>
                              </w:rPr>
                              <w:t xml:space="preserve">of the </w:t>
                            </w:r>
                            <w:r w:rsidR="00160E11" w:rsidRPr="005803FD">
                              <w:rPr>
                                <w:rFonts w:ascii="Times New Roman" w:hAnsi="Times New Roman" w:cs="Times New Roman"/>
                                <w:sz w:val="20"/>
                                <w:szCs w:val="20"/>
                              </w:rPr>
                              <w:t xml:space="preserve">Payson City General Plan indicates </w:t>
                            </w:r>
                            <w:r w:rsidR="00C96605">
                              <w:rPr>
                                <w:rFonts w:ascii="Times New Roman" w:hAnsi="Times New Roman" w:cs="Times New Roman"/>
                                <w:sz w:val="20"/>
                                <w:szCs w:val="20"/>
                              </w:rPr>
                              <w:t xml:space="preserve">a </w:t>
                            </w:r>
                            <w:r w:rsidR="00440A73">
                              <w:rPr>
                                <w:rFonts w:ascii="Times New Roman" w:hAnsi="Times New Roman" w:cs="Times New Roman"/>
                                <w:sz w:val="20"/>
                                <w:szCs w:val="20"/>
                              </w:rPr>
                              <w:t>low</w:t>
                            </w:r>
                            <w:r w:rsidR="002D41A1">
                              <w:rPr>
                                <w:rFonts w:ascii="Times New Roman" w:hAnsi="Times New Roman" w:cs="Times New Roman"/>
                                <w:sz w:val="20"/>
                                <w:szCs w:val="20"/>
                              </w:rPr>
                              <w:t>-</w:t>
                            </w:r>
                            <w:r w:rsidR="00440A73">
                              <w:rPr>
                                <w:rFonts w:ascii="Times New Roman" w:hAnsi="Times New Roman" w:cs="Times New Roman"/>
                                <w:sz w:val="20"/>
                                <w:szCs w:val="20"/>
                              </w:rPr>
                              <w:t>density residential</w:t>
                            </w:r>
                            <w:r w:rsidR="00160E11" w:rsidRPr="005803FD">
                              <w:rPr>
                                <w:rFonts w:ascii="Times New Roman" w:hAnsi="Times New Roman" w:cs="Times New Roman"/>
                                <w:sz w:val="20"/>
                                <w:szCs w:val="20"/>
                              </w:rPr>
                              <w:t xml:space="preserve"> designation</w:t>
                            </w:r>
                            <w:r w:rsidR="002D41A1">
                              <w:rPr>
                                <w:rFonts w:ascii="Times New Roman" w:hAnsi="Times New Roman" w:cs="Times New Roman"/>
                                <w:sz w:val="20"/>
                                <w:szCs w:val="20"/>
                              </w:rPr>
                              <w:t xml:space="preserve"> for the area</w:t>
                            </w:r>
                            <w:r w:rsidR="00440A73">
                              <w:rPr>
                                <w:rFonts w:ascii="Times New Roman" w:hAnsi="Times New Roman" w:cs="Times New Roman"/>
                                <w:sz w:val="20"/>
                                <w:szCs w:val="20"/>
                              </w:rPr>
                              <w:t>.</w:t>
                            </w:r>
                            <w:r w:rsidR="00160E11" w:rsidRPr="005803FD">
                              <w:rPr>
                                <w:rFonts w:ascii="Times New Roman" w:hAnsi="Times New Roman" w:cs="Times New Roman"/>
                                <w:sz w:val="20"/>
                                <w:szCs w:val="20"/>
                              </w:rPr>
                              <w:t xml:space="preserve"> </w:t>
                            </w:r>
                          </w:p>
                          <w:p w14:paraId="52D54CD9" w14:textId="5BF1EFBB" w:rsidR="004F0102" w:rsidRDefault="004F0102" w:rsidP="000C3A8C">
                            <w:pPr>
                              <w:spacing w:after="0"/>
                              <w:jc w:val="both"/>
                              <w:rPr>
                                <w:rFonts w:ascii="Times New Roman" w:hAnsi="Times New Roman" w:cs="Times New Roman"/>
                                <w:sz w:val="20"/>
                                <w:szCs w:val="20"/>
                              </w:rPr>
                            </w:pPr>
                          </w:p>
                          <w:p w14:paraId="6B86BD09" w14:textId="3027D054" w:rsidR="004F0102" w:rsidRDefault="00BB7A40" w:rsidP="000C3A8C">
                            <w:pPr>
                              <w:spacing w:after="0"/>
                              <w:jc w:val="both"/>
                              <w:rPr>
                                <w:rFonts w:ascii="Times New Roman" w:hAnsi="Times New Roman" w:cs="Times New Roman"/>
                                <w:sz w:val="20"/>
                                <w:szCs w:val="20"/>
                              </w:rPr>
                            </w:pPr>
                            <w:r>
                              <w:rPr>
                                <w:rFonts w:ascii="Times New Roman" w:hAnsi="Times New Roman" w:cs="Times New Roman"/>
                                <w:sz w:val="20"/>
                                <w:szCs w:val="20"/>
                              </w:rPr>
                              <w:t>This</w:t>
                            </w:r>
                            <w:r w:rsidR="004F0102">
                              <w:rPr>
                                <w:rFonts w:ascii="Times New Roman" w:hAnsi="Times New Roman" w:cs="Times New Roman"/>
                                <w:sz w:val="20"/>
                                <w:szCs w:val="20"/>
                              </w:rPr>
                              <w:t xml:space="preserve"> request is </w:t>
                            </w:r>
                            <w:r>
                              <w:rPr>
                                <w:rFonts w:ascii="Times New Roman" w:hAnsi="Times New Roman" w:cs="Times New Roman"/>
                                <w:sz w:val="20"/>
                                <w:szCs w:val="20"/>
                              </w:rPr>
                              <w:t>seeking a positive recommendation from the planning commission for preliminary</w:t>
                            </w:r>
                            <w:r w:rsidR="004F0102">
                              <w:rPr>
                                <w:rFonts w:ascii="Times New Roman" w:hAnsi="Times New Roman" w:cs="Times New Roman"/>
                                <w:sz w:val="20"/>
                                <w:szCs w:val="20"/>
                              </w:rPr>
                              <w:t xml:space="preserve"> </w:t>
                            </w:r>
                            <w:r>
                              <w:rPr>
                                <w:rFonts w:ascii="Times New Roman" w:hAnsi="Times New Roman" w:cs="Times New Roman"/>
                                <w:sz w:val="20"/>
                                <w:szCs w:val="20"/>
                              </w:rPr>
                              <w:t>plat approval of the above stated subdivision</w:t>
                            </w:r>
                            <w:r w:rsidR="004F0102">
                              <w:rPr>
                                <w:rFonts w:ascii="Times New Roman" w:hAnsi="Times New Roman" w:cs="Times New Roman"/>
                                <w:sz w:val="20"/>
                                <w:szCs w:val="20"/>
                              </w:rPr>
                              <w:t xml:space="preserve">. </w:t>
                            </w:r>
                            <w:r>
                              <w:rPr>
                                <w:rFonts w:ascii="Times New Roman" w:hAnsi="Times New Roman" w:cs="Times New Roman"/>
                                <w:sz w:val="20"/>
                                <w:szCs w:val="20"/>
                              </w:rPr>
                              <w:t>T</w:t>
                            </w:r>
                            <w:r w:rsidR="004F0102">
                              <w:rPr>
                                <w:rFonts w:ascii="Times New Roman" w:hAnsi="Times New Roman" w:cs="Times New Roman"/>
                                <w:sz w:val="20"/>
                                <w:szCs w:val="20"/>
                              </w:rPr>
                              <w:t>he preliminary plat is organized into 35 residential lots on 15,000 square feet or greater. This subdivision is required to have a detention basin to handle runoff from the development.</w:t>
                            </w:r>
                            <w:r w:rsidR="003C1D69">
                              <w:rPr>
                                <w:rFonts w:ascii="Times New Roman" w:hAnsi="Times New Roman" w:cs="Times New Roman"/>
                                <w:sz w:val="20"/>
                                <w:szCs w:val="20"/>
                              </w:rPr>
                              <w:t xml:space="preserve"> It is the request of the applicant to dedicate the proposed detention basin to the city to be utilized for a duel nature purpose of storm water detention and park space that would adjoin to the cities planned park to the north of the property.</w:t>
                            </w:r>
                          </w:p>
                          <w:p w14:paraId="6E740F93" w14:textId="758664DF" w:rsidR="003C1D69" w:rsidRDefault="003C1D69" w:rsidP="000C3A8C">
                            <w:pPr>
                              <w:spacing w:after="0"/>
                              <w:jc w:val="both"/>
                              <w:rPr>
                                <w:rFonts w:ascii="Times New Roman" w:hAnsi="Times New Roman" w:cs="Times New Roman"/>
                                <w:sz w:val="20"/>
                                <w:szCs w:val="20"/>
                              </w:rPr>
                            </w:pPr>
                          </w:p>
                          <w:p w14:paraId="3FD8C38F" w14:textId="57523708" w:rsidR="003C1D69" w:rsidRDefault="003C1D69" w:rsidP="000C3A8C">
                            <w:pPr>
                              <w:spacing w:after="0"/>
                              <w:jc w:val="both"/>
                              <w:rPr>
                                <w:rFonts w:ascii="Times New Roman" w:hAnsi="Times New Roman" w:cs="Times New Roman"/>
                                <w:sz w:val="20"/>
                                <w:szCs w:val="20"/>
                              </w:rPr>
                            </w:pPr>
                            <w:r>
                              <w:rPr>
                                <w:rFonts w:ascii="Times New Roman" w:hAnsi="Times New Roman" w:cs="Times New Roman"/>
                                <w:sz w:val="20"/>
                                <w:szCs w:val="20"/>
                              </w:rPr>
                              <w:t>If approved the subdivision recording documents will need to show all dedications to the city including roads, trails, easements and if accepted the detention basin. A private sewer lift station shall not be dedicated to the city but shall remain in the ownership of an HOA that will be created for the subdivision.</w:t>
                            </w:r>
                          </w:p>
                          <w:p w14:paraId="6CB011BD" w14:textId="026FF040" w:rsidR="002D41A1" w:rsidRDefault="002D41A1" w:rsidP="000C3A8C">
                            <w:pPr>
                              <w:spacing w:after="0"/>
                              <w:jc w:val="both"/>
                              <w:rPr>
                                <w:rFonts w:ascii="Times New Roman" w:hAnsi="Times New Roman" w:cs="Times New Roman"/>
                                <w:sz w:val="20"/>
                                <w:szCs w:val="20"/>
                              </w:rPr>
                            </w:pPr>
                          </w:p>
                          <w:p w14:paraId="1B60708A" w14:textId="1B0B9139" w:rsidR="00BB7A40" w:rsidRDefault="00BB7A40" w:rsidP="000C3A8C">
                            <w:pPr>
                              <w:spacing w:after="0"/>
                              <w:jc w:val="both"/>
                              <w:rPr>
                                <w:rFonts w:ascii="Times New Roman" w:hAnsi="Times New Roman" w:cs="Times New Roman"/>
                                <w:sz w:val="20"/>
                                <w:szCs w:val="20"/>
                              </w:rPr>
                            </w:pPr>
                            <w:r>
                              <w:rPr>
                                <w:rFonts w:ascii="Times New Roman" w:hAnsi="Times New Roman" w:cs="Times New Roman"/>
                                <w:sz w:val="20"/>
                                <w:szCs w:val="20"/>
                              </w:rPr>
                              <w:t xml:space="preserve">On October 12, </w:t>
                            </w:r>
                            <w:r w:rsidR="00811993">
                              <w:rPr>
                                <w:rFonts w:ascii="Times New Roman" w:hAnsi="Times New Roman" w:cs="Times New Roman"/>
                                <w:sz w:val="20"/>
                                <w:szCs w:val="20"/>
                              </w:rPr>
                              <w:t>2022,</w:t>
                            </w:r>
                            <w:r>
                              <w:rPr>
                                <w:rFonts w:ascii="Times New Roman" w:hAnsi="Times New Roman" w:cs="Times New Roman"/>
                                <w:sz w:val="20"/>
                                <w:szCs w:val="20"/>
                              </w:rPr>
                              <w:t xml:space="preserve"> a public hearing was held for this preliminary plan and a zone change request on the same property to change from A-5-H to R-1-15000. The zone change request was forwarded to the city council with a positive recommendation. The preliminary plan for the </w:t>
                            </w:r>
                            <w:r w:rsidR="00811993">
                              <w:rPr>
                                <w:rFonts w:ascii="Times New Roman" w:hAnsi="Times New Roman" w:cs="Times New Roman"/>
                                <w:sz w:val="20"/>
                                <w:szCs w:val="20"/>
                              </w:rPr>
                              <w:t>35-lot</w:t>
                            </w:r>
                            <w:r>
                              <w:rPr>
                                <w:rFonts w:ascii="Times New Roman" w:hAnsi="Times New Roman" w:cs="Times New Roman"/>
                                <w:sz w:val="20"/>
                                <w:szCs w:val="20"/>
                              </w:rPr>
                              <w:t xml:space="preserve"> subdivision was remanded back to staff with the direction to staff and the applicant to work with</w:t>
                            </w:r>
                            <w:r w:rsidR="00811993">
                              <w:rPr>
                                <w:rFonts w:ascii="Times New Roman" w:hAnsi="Times New Roman" w:cs="Times New Roman"/>
                                <w:sz w:val="20"/>
                                <w:szCs w:val="20"/>
                              </w:rPr>
                              <w:t xml:space="preserve"> Spring Lake residents on their concerns</w:t>
                            </w:r>
                            <w:r w:rsidR="000049DA">
                              <w:rPr>
                                <w:rFonts w:ascii="Times New Roman" w:hAnsi="Times New Roman" w:cs="Times New Roman"/>
                                <w:sz w:val="20"/>
                                <w:szCs w:val="20"/>
                              </w:rPr>
                              <w:t xml:space="preserve"> which include</w:t>
                            </w:r>
                            <w:r w:rsidR="00811993">
                              <w:rPr>
                                <w:rFonts w:ascii="Times New Roman" w:hAnsi="Times New Roman" w:cs="Times New Roman"/>
                                <w:sz w:val="20"/>
                                <w:szCs w:val="20"/>
                              </w:rPr>
                              <w:t xml:space="preserve"> to address Utah County on gaining access onto county road 12240 South and to consult with UDOT about improving the connection and access along SR 198. Additionally, staff were directed to explore the idea of extending a road from the western end of the proposed subdivision northward to connect into 1900 South.</w:t>
                            </w:r>
                          </w:p>
                          <w:p w14:paraId="62FFF58D" w14:textId="107C03B5" w:rsidR="00811993" w:rsidRDefault="00811993" w:rsidP="000C3A8C">
                            <w:pPr>
                              <w:spacing w:after="0"/>
                              <w:jc w:val="both"/>
                              <w:rPr>
                                <w:rFonts w:ascii="Times New Roman" w:hAnsi="Times New Roman" w:cs="Times New Roman"/>
                                <w:sz w:val="20"/>
                                <w:szCs w:val="20"/>
                              </w:rPr>
                            </w:pPr>
                          </w:p>
                          <w:p w14:paraId="00A6F64C" w14:textId="0967B3FA" w:rsidR="00811993" w:rsidRDefault="00811993" w:rsidP="000C3A8C">
                            <w:pPr>
                              <w:spacing w:after="0"/>
                              <w:jc w:val="both"/>
                              <w:rPr>
                                <w:rFonts w:ascii="Times New Roman" w:hAnsi="Times New Roman" w:cs="Times New Roman"/>
                                <w:sz w:val="20"/>
                                <w:szCs w:val="20"/>
                              </w:rPr>
                            </w:pPr>
                            <w:r>
                              <w:rPr>
                                <w:rFonts w:ascii="Times New Roman" w:hAnsi="Times New Roman" w:cs="Times New Roman"/>
                                <w:sz w:val="20"/>
                                <w:szCs w:val="20"/>
                              </w:rPr>
                              <w:t xml:space="preserve">The various issues stated above were addressed as follows; applicant Rob McNeal obtained a letter from Utah County permitting the subdivision accessing 12240 south (see attached letter), Payson City staff met with UDOT concerning improving the connection and access along SR 198 to which UDOT declined. Payson City administration and staff discussed the idea of </w:t>
                            </w:r>
                          </w:p>
                          <w:p w14:paraId="69FBD9A3" w14:textId="7DD9317B" w:rsidR="002D41A1" w:rsidRDefault="002D41A1" w:rsidP="000C3A8C">
                            <w:pPr>
                              <w:spacing w:after="0"/>
                              <w:jc w:val="both"/>
                              <w:rPr>
                                <w:rFonts w:ascii="Times New Roman" w:hAnsi="Times New Roman" w:cs="Times New Roman"/>
                                <w:sz w:val="20"/>
                                <w:szCs w:val="20"/>
                              </w:rPr>
                            </w:pPr>
                          </w:p>
                          <w:p w14:paraId="142270A5" w14:textId="08483087" w:rsidR="002C3811" w:rsidRDefault="002C3811" w:rsidP="000C3A8C">
                            <w:pPr>
                              <w:spacing w:after="0"/>
                              <w:jc w:val="both"/>
                              <w:rPr>
                                <w:rFonts w:ascii="Times New Roman" w:hAnsi="Times New Roman" w:cs="Times New Roman"/>
                                <w:sz w:val="20"/>
                                <w:szCs w:val="20"/>
                              </w:rPr>
                            </w:pPr>
                          </w:p>
                          <w:p w14:paraId="3338B453" w14:textId="77777777" w:rsidR="00D34753" w:rsidRPr="005803FD" w:rsidRDefault="00D34753" w:rsidP="000C3A8C">
                            <w:pPr>
                              <w:spacing w:after="0"/>
                              <w:jc w:val="both"/>
                              <w:rPr>
                                <w:rFonts w:ascii="Times New Roman" w:hAnsi="Times New Roman" w:cs="Times New Roman"/>
                                <w:sz w:val="20"/>
                                <w:szCs w:val="20"/>
                              </w:rPr>
                            </w:pPr>
                          </w:p>
                          <w:p w14:paraId="5D023F9C" w14:textId="36904456" w:rsidR="00E006D1" w:rsidRPr="004917A2" w:rsidRDefault="00E006D1" w:rsidP="000C3A8C">
                            <w:pPr>
                              <w:spacing w:after="0"/>
                              <w:jc w:val="both"/>
                              <w:rPr>
                                <w:rFonts w:ascii="Times New Roman" w:hAnsi="Times New Roman" w:cs="Times New Roman"/>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90DFCA" id="Text Box 4" o:spid="_x0000_s1027" type="#_x0000_t202" style="position:absolute;margin-left:149.25pt;margin-top:2.6pt;width:325.15pt;height:605.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" fillcolor="white [3201]" stroked="f" strokeweight=".5pt">
                <v:textbox>
                  <w:txbxContent>
                    <w:p w14:paraId="7860574B" w14:textId="77777777" w:rsidR="00EA6C73" w:rsidRPr="005803FD" w:rsidRDefault="00EA6C73" w:rsidP="00EA6C73">
                      <w:pPr>
                        <w:spacing w:after="0"/>
                        <w:jc w:val="both"/>
                        <w:rPr>
                          <w:rFonts w:ascii="Times New Roman" w:hAnsi="Times New Roman" w:cs="Times New Roman"/>
                          <w:b/>
                        </w:rPr>
                      </w:pPr>
                      <w:r w:rsidRPr="005803FD">
                        <w:rPr>
                          <w:rFonts w:ascii="Times New Roman" w:hAnsi="Times New Roman" w:cs="Times New Roman"/>
                          <w:b/>
                        </w:rPr>
                        <w:t>REQUEST</w:t>
                      </w:r>
                    </w:p>
                    <w:p w14:paraId="2301DFDE" w14:textId="02FC8865" w:rsidR="00EA6C73" w:rsidRPr="005803FD" w:rsidRDefault="00EA6C73" w:rsidP="00EA6C73">
                      <w:pPr>
                        <w:spacing w:after="0"/>
                        <w:jc w:val="both"/>
                        <w:rPr>
                          <w:rFonts w:ascii="Times New Roman" w:hAnsi="Times New Roman" w:cs="Times New Roman"/>
                          <w:sz w:val="20"/>
                          <w:szCs w:val="20"/>
                        </w:rPr>
                      </w:pPr>
                      <w:r w:rsidRPr="005803FD">
                        <w:rPr>
                          <w:rFonts w:ascii="Times New Roman" w:hAnsi="Times New Roman" w:cs="Times New Roman"/>
                          <w:sz w:val="20"/>
                          <w:szCs w:val="20"/>
                        </w:rPr>
                        <w:t>Request</w:t>
                      </w:r>
                      <w:r w:rsidR="004923FA" w:rsidRPr="005803FD">
                        <w:rPr>
                          <w:rFonts w:ascii="Times New Roman" w:hAnsi="Times New Roman" w:cs="Times New Roman"/>
                          <w:sz w:val="20"/>
                          <w:szCs w:val="20"/>
                        </w:rPr>
                        <w:t xml:space="preserve"> for </w:t>
                      </w:r>
                      <w:r w:rsidR="00343CFA" w:rsidRPr="005803FD">
                        <w:rPr>
                          <w:rFonts w:ascii="Times New Roman" w:hAnsi="Times New Roman" w:cs="Times New Roman"/>
                          <w:sz w:val="20"/>
                          <w:szCs w:val="20"/>
                        </w:rPr>
                        <w:t xml:space="preserve">approval of a </w:t>
                      </w:r>
                      <w:r w:rsidR="00D51171">
                        <w:rPr>
                          <w:rFonts w:ascii="Times New Roman" w:hAnsi="Times New Roman" w:cs="Times New Roman"/>
                          <w:sz w:val="20"/>
                          <w:szCs w:val="20"/>
                        </w:rPr>
                        <w:t>preliminary plan approval on</w:t>
                      </w:r>
                      <w:r w:rsidR="00343CFA" w:rsidRPr="005803FD">
                        <w:rPr>
                          <w:rFonts w:ascii="Times New Roman" w:hAnsi="Times New Roman" w:cs="Times New Roman"/>
                          <w:sz w:val="20"/>
                          <w:szCs w:val="20"/>
                        </w:rPr>
                        <w:t xml:space="preserve"> Utah County Parcel</w:t>
                      </w:r>
                      <w:r w:rsidR="00D34753">
                        <w:rPr>
                          <w:rFonts w:ascii="Times New Roman" w:hAnsi="Times New Roman" w:cs="Times New Roman"/>
                          <w:sz w:val="20"/>
                          <w:szCs w:val="20"/>
                        </w:rPr>
                        <w:t>s</w:t>
                      </w:r>
                      <w:r w:rsidR="00343CFA" w:rsidRPr="005803FD">
                        <w:rPr>
                          <w:rFonts w:ascii="Times New Roman" w:hAnsi="Times New Roman" w:cs="Times New Roman"/>
                          <w:sz w:val="20"/>
                          <w:szCs w:val="20"/>
                        </w:rPr>
                        <w:t xml:space="preserve"> </w:t>
                      </w:r>
                      <w:bookmarkStart w:id="2" w:name="_Hlk115955852"/>
                      <w:r w:rsidR="000C3DA1">
                        <w:rPr>
                          <w:rFonts w:ascii="Times New Roman" w:hAnsi="Times New Roman" w:cs="Times New Roman"/>
                          <w:sz w:val="20"/>
                          <w:szCs w:val="20"/>
                        </w:rPr>
                        <w:t>30</w:t>
                      </w:r>
                      <w:r w:rsidR="00343CFA" w:rsidRPr="005803FD">
                        <w:rPr>
                          <w:rFonts w:ascii="Times New Roman" w:hAnsi="Times New Roman" w:cs="Times New Roman"/>
                          <w:sz w:val="20"/>
                          <w:szCs w:val="20"/>
                        </w:rPr>
                        <w:t>:0</w:t>
                      </w:r>
                      <w:r w:rsidR="000C3DA1">
                        <w:rPr>
                          <w:rFonts w:ascii="Times New Roman" w:hAnsi="Times New Roman" w:cs="Times New Roman"/>
                          <w:sz w:val="20"/>
                          <w:szCs w:val="20"/>
                        </w:rPr>
                        <w:t>84</w:t>
                      </w:r>
                      <w:r w:rsidR="00343CFA" w:rsidRPr="005803FD">
                        <w:rPr>
                          <w:rFonts w:ascii="Times New Roman" w:hAnsi="Times New Roman" w:cs="Times New Roman"/>
                          <w:sz w:val="20"/>
                          <w:szCs w:val="20"/>
                        </w:rPr>
                        <w:t>:00</w:t>
                      </w:r>
                      <w:r w:rsidR="000C3DA1">
                        <w:rPr>
                          <w:rFonts w:ascii="Times New Roman" w:hAnsi="Times New Roman" w:cs="Times New Roman"/>
                          <w:sz w:val="20"/>
                          <w:szCs w:val="20"/>
                        </w:rPr>
                        <w:t>67</w:t>
                      </w:r>
                      <w:r w:rsidR="00D34753">
                        <w:rPr>
                          <w:rFonts w:ascii="Times New Roman" w:hAnsi="Times New Roman" w:cs="Times New Roman"/>
                          <w:sz w:val="20"/>
                          <w:szCs w:val="20"/>
                        </w:rPr>
                        <w:t xml:space="preserve">, </w:t>
                      </w:r>
                      <w:r w:rsidR="000C3DA1">
                        <w:rPr>
                          <w:rFonts w:ascii="Times New Roman" w:hAnsi="Times New Roman" w:cs="Times New Roman"/>
                          <w:sz w:val="20"/>
                          <w:szCs w:val="20"/>
                        </w:rPr>
                        <w:t>30</w:t>
                      </w:r>
                      <w:r w:rsidR="00D34753">
                        <w:rPr>
                          <w:rFonts w:ascii="Times New Roman" w:hAnsi="Times New Roman" w:cs="Times New Roman"/>
                          <w:sz w:val="20"/>
                          <w:szCs w:val="20"/>
                        </w:rPr>
                        <w:t>:0</w:t>
                      </w:r>
                      <w:r w:rsidR="000C3DA1">
                        <w:rPr>
                          <w:rFonts w:ascii="Times New Roman" w:hAnsi="Times New Roman" w:cs="Times New Roman"/>
                          <w:sz w:val="20"/>
                          <w:szCs w:val="20"/>
                        </w:rPr>
                        <w:t>84</w:t>
                      </w:r>
                      <w:r w:rsidR="00D34753">
                        <w:rPr>
                          <w:rFonts w:ascii="Times New Roman" w:hAnsi="Times New Roman" w:cs="Times New Roman"/>
                          <w:sz w:val="20"/>
                          <w:szCs w:val="20"/>
                        </w:rPr>
                        <w:t>:00</w:t>
                      </w:r>
                      <w:r w:rsidR="000C3DA1">
                        <w:rPr>
                          <w:rFonts w:ascii="Times New Roman" w:hAnsi="Times New Roman" w:cs="Times New Roman"/>
                          <w:sz w:val="20"/>
                          <w:szCs w:val="20"/>
                        </w:rPr>
                        <w:t>65, 30:084:0068, 30:</w:t>
                      </w:r>
                      <w:r w:rsidR="00D51171">
                        <w:rPr>
                          <w:rFonts w:ascii="Times New Roman" w:hAnsi="Times New Roman" w:cs="Times New Roman"/>
                          <w:sz w:val="20"/>
                          <w:szCs w:val="20"/>
                        </w:rPr>
                        <w:t>084:0117</w:t>
                      </w:r>
                      <w:bookmarkEnd w:id="2"/>
                      <w:r w:rsidR="00B4346A" w:rsidRPr="005803FD">
                        <w:rPr>
                          <w:rFonts w:ascii="Times New Roman" w:hAnsi="Times New Roman" w:cs="Times New Roman"/>
                          <w:sz w:val="20"/>
                          <w:szCs w:val="20"/>
                        </w:rPr>
                        <w:t xml:space="preserve"> </w:t>
                      </w:r>
                      <w:r w:rsidR="00BB7A40">
                        <w:rPr>
                          <w:rFonts w:ascii="Times New Roman" w:hAnsi="Times New Roman" w:cs="Times New Roman"/>
                          <w:sz w:val="20"/>
                          <w:szCs w:val="20"/>
                        </w:rPr>
                        <w:t xml:space="preserve">to be consolidated and then subdivided int a 35-lot single family home subdivision. </w:t>
                      </w:r>
                      <w:r w:rsidR="006E6735" w:rsidRPr="005803FD">
                        <w:rPr>
                          <w:rFonts w:ascii="Times New Roman" w:hAnsi="Times New Roman" w:cs="Times New Roman"/>
                          <w:sz w:val="20"/>
                          <w:szCs w:val="20"/>
                        </w:rPr>
                        <w:t xml:space="preserve">The request includes </w:t>
                      </w:r>
                      <w:r w:rsidR="000C3DA1">
                        <w:rPr>
                          <w:rFonts w:ascii="Times New Roman" w:hAnsi="Times New Roman" w:cs="Times New Roman"/>
                          <w:sz w:val="20"/>
                          <w:szCs w:val="20"/>
                        </w:rPr>
                        <w:t>three</w:t>
                      </w:r>
                      <w:r w:rsidR="006E6735" w:rsidRPr="005803FD">
                        <w:rPr>
                          <w:rFonts w:ascii="Times New Roman" w:hAnsi="Times New Roman" w:cs="Times New Roman"/>
                          <w:sz w:val="20"/>
                          <w:szCs w:val="20"/>
                        </w:rPr>
                        <w:t xml:space="preserve"> parcel</w:t>
                      </w:r>
                      <w:r w:rsidR="00D34753">
                        <w:rPr>
                          <w:rFonts w:ascii="Times New Roman" w:hAnsi="Times New Roman" w:cs="Times New Roman"/>
                          <w:sz w:val="20"/>
                          <w:szCs w:val="20"/>
                        </w:rPr>
                        <w:t>s</w:t>
                      </w:r>
                      <w:r w:rsidR="006E6735" w:rsidRPr="005803FD">
                        <w:rPr>
                          <w:rFonts w:ascii="Times New Roman" w:hAnsi="Times New Roman" w:cs="Times New Roman"/>
                          <w:sz w:val="20"/>
                          <w:szCs w:val="20"/>
                        </w:rPr>
                        <w:t xml:space="preserve"> consisting of approximately</w:t>
                      </w:r>
                      <w:r w:rsidR="00D51171">
                        <w:rPr>
                          <w:rFonts w:ascii="Times New Roman" w:hAnsi="Times New Roman" w:cs="Times New Roman"/>
                          <w:sz w:val="20"/>
                          <w:szCs w:val="20"/>
                        </w:rPr>
                        <w:t xml:space="preserve"> 20.65</w:t>
                      </w:r>
                      <w:r w:rsidR="006E6735" w:rsidRPr="005803FD">
                        <w:rPr>
                          <w:rFonts w:ascii="Times New Roman" w:hAnsi="Times New Roman" w:cs="Times New Roman"/>
                          <w:sz w:val="20"/>
                          <w:szCs w:val="20"/>
                        </w:rPr>
                        <w:t xml:space="preserve"> acres located </w:t>
                      </w:r>
                      <w:r w:rsidR="00160E11" w:rsidRPr="005803FD">
                        <w:rPr>
                          <w:rFonts w:ascii="Times New Roman" w:hAnsi="Times New Roman" w:cs="Times New Roman"/>
                          <w:sz w:val="20"/>
                          <w:szCs w:val="20"/>
                        </w:rPr>
                        <w:t xml:space="preserve">at approximately </w:t>
                      </w:r>
                      <w:r w:rsidR="00D34753">
                        <w:rPr>
                          <w:rFonts w:ascii="Times New Roman" w:hAnsi="Times New Roman" w:cs="Times New Roman"/>
                          <w:sz w:val="20"/>
                          <w:szCs w:val="20"/>
                        </w:rPr>
                        <w:t>1</w:t>
                      </w:r>
                      <w:r w:rsidR="000C3DA1">
                        <w:rPr>
                          <w:rFonts w:ascii="Times New Roman" w:hAnsi="Times New Roman" w:cs="Times New Roman"/>
                          <w:sz w:val="20"/>
                          <w:szCs w:val="20"/>
                        </w:rPr>
                        <w:t>2240</w:t>
                      </w:r>
                      <w:r w:rsidR="006E6735" w:rsidRPr="005803FD">
                        <w:rPr>
                          <w:rFonts w:ascii="Times New Roman" w:hAnsi="Times New Roman" w:cs="Times New Roman"/>
                          <w:sz w:val="20"/>
                          <w:szCs w:val="20"/>
                        </w:rPr>
                        <w:t xml:space="preserve"> South and </w:t>
                      </w:r>
                      <w:r w:rsidR="000C3DA1">
                        <w:rPr>
                          <w:rFonts w:ascii="Times New Roman" w:hAnsi="Times New Roman" w:cs="Times New Roman"/>
                          <w:sz w:val="20"/>
                          <w:szCs w:val="20"/>
                        </w:rPr>
                        <w:t>550</w:t>
                      </w:r>
                      <w:r w:rsidR="006E6735" w:rsidRPr="005803FD">
                        <w:rPr>
                          <w:rFonts w:ascii="Times New Roman" w:hAnsi="Times New Roman" w:cs="Times New Roman"/>
                          <w:sz w:val="20"/>
                          <w:szCs w:val="20"/>
                        </w:rPr>
                        <w:t xml:space="preserve"> Wes</w:t>
                      </w:r>
                      <w:r w:rsidR="00D34753">
                        <w:rPr>
                          <w:rFonts w:ascii="Times New Roman" w:hAnsi="Times New Roman" w:cs="Times New Roman"/>
                          <w:sz w:val="20"/>
                          <w:szCs w:val="20"/>
                        </w:rPr>
                        <w:t>t</w:t>
                      </w:r>
                      <w:r w:rsidR="006E6735" w:rsidRPr="005803FD">
                        <w:rPr>
                          <w:rFonts w:ascii="Times New Roman" w:hAnsi="Times New Roman" w:cs="Times New Roman"/>
                          <w:sz w:val="20"/>
                          <w:szCs w:val="20"/>
                        </w:rPr>
                        <w:t>. The propert</w:t>
                      </w:r>
                      <w:r w:rsidR="009A6816">
                        <w:rPr>
                          <w:rFonts w:ascii="Times New Roman" w:hAnsi="Times New Roman" w:cs="Times New Roman"/>
                          <w:sz w:val="20"/>
                          <w:szCs w:val="20"/>
                        </w:rPr>
                        <w:t>ies</w:t>
                      </w:r>
                      <w:r w:rsidR="006E6735" w:rsidRPr="005803FD">
                        <w:rPr>
                          <w:rFonts w:ascii="Times New Roman" w:hAnsi="Times New Roman" w:cs="Times New Roman"/>
                          <w:sz w:val="20"/>
                          <w:szCs w:val="20"/>
                        </w:rPr>
                        <w:t xml:space="preserve"> </w:t>
                      </w:r>
                      <w:r w:rsidR="009A6816">
                        <w:rPr>
                          <w:rFonts w:ascii="Times New Roman" w:hAnsi="Times New Roman" w:cs="Times New Roman"/>
                          <w:sz w:val="20"/>
                          <w:szCs w:val="20"/>
                        </w:rPr>
                        <w:t>are</w:t>
                      </w:r>
                      <w:r w:rsidR="006E6735" w:rsidRPr="005803FD">
                        <w:rPr>
                          <w:rFonts w:ascii="Times New Roman" w:hAnsi="Times New Roman" w:cs="Times New Roman"/>
                          <w:sz w:val="20"/>
                          <w:szCs w:val="20"/>
                        </w:rPr>
                        <w:t xml:space="preserve"> owned by </w:t>
                      </w:r>
                      <w:bookmarkStart w:id="3" w:name="_Hlk115105115"/>
                      <w:r w:rsidR="00D51171">
                        <w:rPr>
                          <w:rFonts w:ascii="Times New Roman" w:hAnsi="Times New Roman" w:cs="Times New Roman"/>
                          <w:sz w:val="20"/>
                          <w:szCs w:val="20"/>
                        </w:rPr>
                        <w:t>Phase One Properties LLC</w:t>
                      </w:r>
                      <w:r w:rsidR="009A6816">
                        <w:rPr>
                          <w:rFonts w:ascii="Times New Roman" w:hAnsi="Times New Roman" w:cs="Times New Roman"/>
                          <w:sz w:val="20"/>
                          <w:szCs w:val="20"/>
                        </w:rPr>
                        <w:t xml:space="preserve">. </w:t>
                      </w:r>
                      <w:bookmarkEnd w:id="3"/>
                    </w:p>
                    <w:p w14:paraId="19F618CC" w14:textId="77777777" w:rsidR="00EA6C73" w:rsidRPr="004917A2" w:rsidRDefault="00EA6C73" w:rsidP="00EA6C73">
                      <w:pPr>
                        <w:spacing w:after="0"/>
                        <w:jc w:val="both"/>
                        <w:rPr>
                          <w:rFonts w:ascii="Times New Roman" w:hAnsi="Times New Roman" w:cs="Times New Roman"/>
                          <w:sz w:val="24"/>
                          <w:szCs w:val="24"/>
                        </w:rPr>
                      </w:pPr>
                    </w:p>
                    <w:p w14:paraId="11221916" w14:textId="77777777" w:rsidR="00EA6C73" w:rsidRPr="005803FD" w:rsidRDefault="00EA6C73" w:rsidP="00EA6C73">
                      <w:pPr>
                        <w:spacing w:after="0"/>
                        <w:jc w:val="both"/>
                        <w:rPr>
                          <w:rFonts w:ascii="Times New Roman" w:hAnsi="Times New Roman" w:cs="Times New Roman"/>
                          <w:b/>
                          <w:color w:val="2F5496" w:themeColor="accent5" w:themeShade="BF"/>
                          <w:sz w:val="20"/>
                          <w:szCs w:val="20"/>
                        </w:rPr>
                      </w:pPr>
                      <w:r w:rsidRPr="005803FD">
                        <w:rPr>
                          <w:rFonts w:ascii="Times New Roman" w:hAnsi="Times New Roman" w:cs="Times New Roman"/>
                          <w:b/>
                        </w:rPr>
                        <w:t>BACKGROUND AND PROJECT DESCRIPTION</w:t>
                      </w:r>
                    </w:p>
                    <w:p w14:paraId="7EBE1379" w14:textId="554C45C0" w:rsidR="006E6735" w:rsidRPr="005803FD" w:rsidRDefault="00A16646" w:rsidP="000C3A8C">
                      <w:pPr>
                        <w:spacing w:after="0"/>
                        <w:jc w:val="both"/>
                        <w:rPr>
                          <w:rFonts w:ascii="Times New Roman" w:hAnsi="Times New Roman" w:cs="Times New Roman"/>
                          <w:sz w:val="20"/>
                          <w:szCs w:val="20"/>
                        </w:rPr>
                      </w:pPr>
                      <w:r w:rsidRPr="005803FD">
                        <w:rPr>
                          <w:rFonts w:ascii="Times New Roman" w:hAnsi="Times New Roman" w:cs="Times New Roman"/>
                          <w:sz w:val="20"/>
                          <w:szCs w:val="20"/>
                        </w:rPr>
                        <w:t>The</w:t>
                      </w:r>
                      <w:r w:rsidR="00D51171">
                        <w:rPr>
                          <w:rFonts w:ascii="Times New Roman" w:hAnsi="Times New Roman" w:cs="Times New Roman"/>
                          <w:sz w:val="20"/>
                          <w:szCs w:val="20"/>
                        </w:rPr>
                        <w:t xml:space="preserve"> southern portion of the</w:t>
                      </w:r>
                      <w:r w:rsidRPr="005803FD">
                        <w:rPr>
                          <w:rFonts w:ascii="Times New Roman" w:hAnsi="Times New Roman" w:cs="Times New Roman"/>
                          <w:sz w:val="20"/>
                          <w:szCs w:val="20"/>
                        </w:rPr>
                        <w:t xml:space="preserve"> property was annexed into the municipal boundaries </w:t>
                      </w:r>
                      <w:r w:rsidR="00B4346A" w:rsidRPr="005803FD">
                        <w:rPr>
                          <w:rFonts w:ascii="Times New Roman" w:hAnsi="Times New Roman" w:cs="Times New Roman"/>
                          <w:sz w:val="20"/>
                          <w:szCs w:val="20"/>
                        </w:rPr>
                        <w:t xml:space="preserve">in </w:t>
                      </w:r>
                      <w:r w:rsidR="00D51171">
                        <w:rPr>
                          <w:rFonts w:ascii="Times New Roman" w:hAnsi="Times New Roman" w:cs="Times New Roman"/>
                          <w:sz w:val="20"/>
                          <w:szCs w:val="20"/>
                        </w:rPr>
                        <w:t>March of 2022</w:t>
                      </w:r>
                      <w:r w:rsidR="00B4346A" w:rsidRPr="005803FD">
                        <w:rPr>
                          <w:rFonts w:ascii="Times New Roman" w:hAnsi="Times New Roman" w:cs="Times New Roman"/>
                          <w:sz w:val="20"/>
                          <w:szCs w:val="20"/>
                        </w:rPr>
                        <w:t xml:space="preserve"> </w:t>
                      </w:r>
                      <w:r w:rsidR="00B90D01">
                        <w:rPr>
                          <w:rFonts w:ascii="Times New Roman" w:hAnsi="Times New Roman" w:cs="Times New Roman"/>
                          <w:sz w:val="20"/>
                          <w:szCs w:val="20"/>
                        </w:rPr>
                        <w:t xml:space="preserve">as part of </w:t>
                      </w:r>
                      <w:r w:rsidR="00D51171">
                        <w:rPr>
                          <w:rFonts w:ascii="Times New Roman" w:hAnsi="Times New Roman" w:cs="Times New Roman"/>
                          <w:sz w:val="20"/>
                          <w:szCs w:val="20"/>
                        </w:rPr>
                        <w:t>the Springs at Spring Lake</w:t>
                      </w:r>
                      <w:r w:rsidR="00B90D01">
                        <w:rPr>
                          <w:rFonts w:ascii="Times New Roman" w:hAnsi="Times New Roman" w:cs="Times New Roman"/>
                          <w:sz w:val="20"/>
                          <w:szCs w:val="20"/>
                        </w:rPr>
                        <w:t xml:space="preserve"> annexation </w:t>
                      </w:r>
                      <w:r w:rsidR="00B4346A" w:rsidRPr="005803FD">
                        <w:rPr>
                          <w:rFonts w:ascii="Times New Roman" w:hAnsi="Times New Roman" w:cs="Times New Roman"/>
                          <w:sz w:val="20"/>
                          <w:szCs w:val="20"/>
                        </w:rPr>
                        <w:t xml:space="preserve">and </w:t>
                      </w:r>
                      <w:r w:rsidR="00B90D01">
                        <w:rPr>
                          <w:rFonts w:ascii="Times New Roman" w:hAnsi="Times New Roman" w:cs="Times New Roman"/>
                          <w:sz w:val="20"/>
                          <w:szCs w:val="20"/>
                        </w:rPr>
                        <w:t xml:space="preserve">was </w:t>
                      </w:r>
                      <w:r w:rsidR="00B4346A" w:rsidRPr="005803FD">
                        <w:rPr>
                          <w:rFonts w:ascii="Times New Roman" w:hAnsi="Times New Roman" w:cs="Times New Roman"/>
                          <w:sz w:val="20"/>
                          <w:szCs w:val="20"/>
                        </w:rPr>
                        <w:t>assigned a zoning designation of A-5-H, Annexation Holding to support the agricultural</w:t>
                      </w:r>
                      <w:r w:rsidR="006E6735" w:rsidRPr="005803FD">
                        <w:rPr>
                          <w:rFonts w:ascii="Times New Roman" w:hAnsi="Times New Roman" w:cs="Times New Roman"/>
                          <w:sz w:val="20"/>
                          <w:szCs w:val="20"/>
                        </w:rPr>
                        <w:t xml:space="preserve"> uses occurring on numerous parcels in the annexation area. </w:t>
                      </w:r>
                      <w:r w:rsidR="00160E11" w:rsidRPr="005803FD">
                        <w:rPr>
                          <w:rFonts w:ascii="Times New Roman" w:hAnsi="Times New Roman" w:cs="Times New Roman"/>
                          <w:sz w:val="20"/>
                          <w:szCs w:val="20"/>
                        </w:rPr>
                        <w:t xml:space="preserve">The </w:t>
                      </w:r>
                      <w:r w:rsidR="00B90D01">
                        <w:rPr>
                          <w:rFonts w:ascii="Times New Roman" w:hAnsi="Times New Roman" w:cs="Times New Roman"/>
                          <w:sz w:val="20"/>
                          <w:szCs w:val="20"/>
                        </w:rPr>
                        <w:t xml:space="preserve">Future Land Use Map </w:t>
                      </w:r>
                      <w:r w:rsidR="002D41A1">
                        <w:rPr>
                          <w:rFonts w:ascii="Times New Roman" w:hAnsi="Times New Roman" w:cs="Times New Roman"/>
                          <w:sz w:val="20"/>
                          <w:szCs w:val="20"/>
                        </w:rPr>
                        <w:t xml:space="preserve">of the </w:t>
                      </w:r>
                      <w:r w:rsidR="00160E11" w:rsidRPr="005803FD">
                        <w:rPr>
                          <w:rFonts w:ascii="Times New Roman" w:hAnsi="Times New Roman" w:cs="Times New Roman"/>
                          <w:sz w:val="20"/>
                          <w:szCs w:val="20"/>
                        </w:rPr>
                        <w:t xml:space="preserve">Payson City General Plan indicates </w:t>
                      </w:r>
                      <w:r w:rsidR="00C96605">
                        <w:rPr>
                          <w:rFonts w:ascii="Times New Roman" w:hAnsi="Times New Roman" w:cs="Times New Roman"/>
                          <w:sz w:val="20"/>
                          <w:szCs w:val="20"/>
                        </w:rPr>
                        <w:t xml:space="preserve">a </w:t>
                      </w:r>
                      <w:r w:rsidR="00440A73">
                        <w:rPr>
                          <w:rFonts w:ascii="Times New Roman" w:hAnsi="Times New Roman" w:cs="Times New Roman"/>
                          <w:sz w:val="20"/>
                          <w:szCs w:val="20"/>
                        </w:rPr>
                        <w:t>low</w:t>
                      </w:r>
                      <w:r w:rsidR="002D41A1">
                        <w:rPr>
                          <w:rFonts w:ascii="Times New Roman" w:hAnsi="Times New Roman" w:cs="Times New Roman"/>
                          <w:sz w:val="20"/>
                          <w:szCs w:val="20"/>
                        </w:rPr>
                        <w:t>-</w:t>
                      </w:r>
                      <w:r w:rsidR="00440A73">
                        <w:rPr>
                          <w:rFonts w:ascii="Times New Roman" w:hAnsi="Times New Roman" w:cs="Times New Roman"/>
                          <w:sz w:val="20"/>
                          <w:szCs w:val="20"/>
                        </w:rPr>
                        <w:t>density residential</w:t>
                      </w:r>
                      <w:r w:rsidR="00160E11" w:rsidRPr="005803FD">
                        <w:rPr>
                          <w:rFonts w:ascii="Times New Roman" w:hAnsi="Times New Roman" w:cs="Times New Roman"/>
                          <w:sz w:val="20"/>
                          <w:szCs w:val="20"/>
                        </w:rPr>
                        <w:t xml:space="preserve"> designation</w:t>
                      </w:r>
                      <w:r w:rsidR="002D41A1">
                        <w:rPr>
                          <w:rFonts w:ascii="Times New Roman" w:hAnsi="Times New Roman" w:cs="Times New Roman"/>
                          <w:sz w:val="20"/>
                          <w:szCs w:val="20"/>
                        </w:rPr>
                        <w:t xml:space="preserve"> for the area</w:t>
                      </w:r>
                      <w:r w:rsidR="00440A73">
                        <w:rPr>
                          <w:rFonts w:ascii="Times New Roman" w:hAnsi="Times New Roman" w:cs="Times New Roman"/>
                          <w:sz w:val="20"/>
                          <w:szCs w:val="20"/>
                        </w:rPr>
                        <w:t>.</w:t>
                      </w:r>
                      <w:r w:rsidR="00160E11" w:rsidRPr="005803FD">
                        <w:rPr>
                          <w:rFonts w:ascii="Times New Roman" w:hAnsi="Times New Roman" w:cs="Times New Roman"/>
                          <w:sz w:val="20"/>
                          <w:szCs w:val="20"/>
                        </w:rPr>
                        <w:t xml:space="preserve"> </w:t>
                      </w:r>
                    </w:p>
                    <w:p w14:paraId="52D54CD9" w14:textId="5BF1EFBB" w:rsidR="004F0102" w:rsidRDefault="004F0102" w:rsidP="000C3A8C">
                      <w:pPr>
                        <w:spacing w:after="0"/>
                        <w:jc w:val="both"/>
                        <w:rPr>
                          <w:rFonts w:ascii="Times New Roman" w:hAnsi="Times New Roman" w:cs="Times New Roman"/>
                          <w:sz w:val="20"/>
                          <w:szCs w:val="20"/>
                        </w:rPr>
                      </w:pPr>
                    </w:p>
                    <w:p w14:paraId="6B86BD09" w14:textId="3027D054" w:rsidR="004F0102" w:rsidRDefault="00BB7A40" w:rsidP="000C3A8C">
                      <w:pPr>
                        <w:spacing w:after="0"/>
                        <w:jc w:val="both"/>
                        <w:rPr>
                          <w:rFonts w:ascii="Times New Roman" w:hAnsi="Times New Roman" w:cs="Times New Roman"/>
                          <w:sz w:val="20"/>
                          <w:szCs w:val="20"/>
                        </w:rPr>
                      </w:pPr>
                      <w:r>
                        <w:rPr>
                          <w:rFonts w:ascii="Times New Roman" w:hAnsi="Times New Roman" w:cs="Times New Roman"/>
                          <w:sz w:val="20"/>
                          <w:szCs w:val="20"/>
                        </w:rPr>
                        <w:t>This</w:t>
                      </w:r>
                      <w:r w:rsidR="004F0102">
                        <w:rPr>
                          <w:rFonts w:ascii="Times New Roman" w:hAnsi="Times New Roman" w:cs="Times New Roman"/>
                          <w:sz w:val="20"/>
                          <w:szCs w:val="20"/>
                        </w:rPr>
                        <w:t xml:space="preserve"> request is </w:t>
                      </w:r>
                      <w:r>
                        <w:rPr>
                          <w:rFonts w:ascii="Times New Roman" w:hAnsi="Times New Roman" w:cs="Times New Roman"/>
                          <w:sz w:val="20"/>
                          <w:szCs w:val="20"/>
                        </w:rPr>
                        <w:t>seeking a positive recommendation from the planning commission for preliminary</w:t>
                      </w:r>
                      <w:r w:rsidR="004F0102">
                        <w:rPr>
                          <w:rFonts w:ascii="Times New Roman" w:hAnsi="Times New Roman" w:cs="Times New Roman"/>
                          <w:sz w:val="20"/>
                          <w:szCs w:val="20"/>
                        </w:rPr>
                        <w:t xml:space="preserve"> </w:t>
                      </w:r>
                      <w:r>
                        <w:rPr>
                          <w:rFonts w:ascii="Times New Roman" w:hAnsi="Times New Roman" w:cs="Times New Roman"/>
                          <w:sz w:val="20"/>
                          <w:szCs w:val="20"/>
                        </w:rPr>
                        <w:t>plat approval of the above stated subdivision</w:t>
                      </w:r>
                      <w:r w:rsidR="004F0102">
                        <w:rPr>
                          <w:rFonts w:ascii="Times New Roman" w:hAnsi="Times New Roman" w:cs="Times New Roman"/>
                          <w:sz w:val="20"/>
                          <w:szCs w:val="20"/>
                        </w:rPr>
                        <w:t xml:space="preserve">. </w:t>
                      </w:r>
                      <w:r>
                        <w:rPr>
                          <w:rFonts w:ascii="Times New Roman" w:hAnsi="Times New Roman" w:cs="Times New Roman"/>
                          <w:sz w:val="20"/>
                          <w:szCs w:val="20"/>
                        </w:rPr>
                        <w:t>T</w:t>
                      </w:r>
                      <w:r w:rsidR="004F0102">
                        <w:rPr>
                          <w:rFonts w:ascii="Times New Roman" w:hAnsi="Times New Roman" w:cs="Times New Roman"/>
                          <w:sz w:val="20"/>
                          <w:szCs w:val="20"/>
                        </w:rPr>
                        <w:t>he preliminary plat is organized into 35 residential lots on 15,000 square feet or greater. This subdivision is required to have a detention basin to handle runoff from the development.</w:t>
                      </w:r>
                      <w:r w:rsidR="003C1D69">
                        <w:rPr>
                          <w:rFonts w:ascii="Times New Roman" w:hAnsi="Times New Roman" w:cs="Times New Roman"/>
                          <w:sz w:val="20"/>
                          <w:szCs w:val="20"/>
                        </w:rPr>
                        <w:t xml:space="preserve"> It is the request of the applicant to dedicate the proposed detention basin to the city to be utilized for a duel nature purpose of storm water detention and park space that would adjoin to the cities planned park to the north of the property.</w:t>
                      </w:r>
                    </w:p>
                    <w:p w14:paraId="6E740F93" w14:textId="758664DF" w:rsidR="003C1D69" w:rsidRDefault="003C1D69" w:rsidP="000C3A8C">
                      <w:pPr>
                        <w:spacing w:after="0"/>
                        <w:jc w:val="both"/>
                        <w:rPr>
                          <w:rFonts w:ascii="Times New Roman" w:hAnsi="Times New Roman" w:cs="Times New Roman"/>
                          <w:sz w:val="20"/>
                          <w:szCs w:val="20"/>
                        </w:rPr>
                      </w:pPr>
                    </w:p>
                    <w:p w14:paraId="3FD8C38F" w14:textId="57523708" w:rsidR="003C1D69" w:rsidRDefault="003C1D69" w:rsidP="000C3A8C">
                      <w:pPr>
                        <w:spacing w:after="0"/>
                        <w:jc w:val="both"/>
                        <w:rPr>
                          <w:rFonts w:ascii="Times New Roman" w:hAnsi="Times New Roman" w:cs="Times New Roman"/>
                          <w:sz w:val="20"/>
                          <w:szCs w:val="20"/>
                        </w:rPr>
                      </w:pPr>
                      <w:r>
                        <w:rPr>
                          <w:rFonts w:ascii="Times New Roman" w:hAnsi="Times New Roman" w:cs="Times New Roman"/>
                          <w:sz w:val="20"/>
                          <w:szCs w:val="20"/>
                        </w:rPr>
                        <w:t>If approved the subdivision recording documents will need to show all dedications to the city including roads, trails, easements and if accepted the detention basin. A private sewer lift station shall not be dedicated to the city but shall remain in the ownership of an HOA that will be created for the subdivision.</w:t>
                      </w:r>
                    </w:p>
                    <w:p w14:paraId="6CB011BD" w14:textId="026FF040" w:rsidR="002D41A1" w:rsidRDefault="002D41A1" w:rsidP="000C3A8C">
                      <w:pPr>
                        <w:spacing w:after="0"/>
                        <w:jc w:val="both"/>
                        <w:rPr>
                          <w:rFonts w:ascii="Times New Roman" w:hAnsi="Times New Roman" w:cs="Times New Roman"/>
                          <w:sz w:val="20"/>
                          <w:szCs w:val="20"/>
                        </w:rPr>
                      </w:pPr>
                    </w:p>
                    <w:p w14:paraId="1B60708A" w14:textId="1B0B9139" w:rsidR="00BB7A40" w:rsidRDefault="00BB7A40" w:rsidP="000C3A8C">
                      <w:pPr>
                        <w:spacing w:after="0"/>
                        <w:jc w:val="both"/>
                        <w:rPr>
                          <w:rFonts w:ascii="Times New Roman" w:hAnsi="Times New Roman" w:cs="Times New Roman"/>
                          <w:sz w:val="20"/>
                          <w:szCs w:val="20"/>
                        </w:rPr>
                      </w:pPr>
                      <w:r>
                        <w:rPr>
                          <w:rFonts w:ascii="Times New Roman" w:hAnsi="Times New Roman" w:cs="Times New Roman"/>
                          <w:sz w:val="20"/>
                          <w:szCs w:val="20"/>
                        </w:rPr>
                        <w:t xml:space="preserve">On October 12, </w:t>
                      </w:r>
                      <w:r w:rsidR="00811993">
                        <w:rPr>
                          <w:rFonts w:ascii="Times New Roman" w:hAnsi="Times New Roman" w:cs="Times New Roman"/>
                          <w:sz w:val="20"/>
                          <w:szCs w:val="20"/>
                        </w:rPr>
                        <w:t>2022,</w:t>
                      </w:r>
                      <w:r>
                        <w:rPr>
                          <w:rFonts w:ascii="Times New Roman" w:hAnsi="Times New Roman" w:cs="Times New Roman"/>
                          <w:sz w:val="20"/>
                          <w:szCs w:val="20"/>
                        </w:rPr>
                        <w:t xml:space="preserve"> a public hearing was held for this preliminary plan and a zone change request on the same property to change from A-5-H to R-1-15000. The zone change request was forwarded to the city council with a positive recommendation. The preliminary plan for the </w:t>
                      </w:r>
                      <w:r w:rsidR="00811993">
                        <w:rPr>
                          <w:rFonts w:ascii="Times New Roman" w:hAnsi="Times New Roman" w:cs="Times New Roman"/>
                          <w:sz w:val="20"/>
                          <w:szCs w:val="20"/>
                        </w:rPr>
                        <w:t>35-lot</w:t>
                      </w:r>
                      <w:r>
                        <w:rPr>
                          <w:rFonts w:ascii="Times New Roman" w:hAnsi="Times New Roman" w:cs="Times New Roman"/>
                          <w:sz w:val="20"/>
                          <w:szCs w:val="20"/>
                        </w:rPr>
                        <w:t xml:space="preserve"> subdivision was remanded back to staff with the direction to staff and the applicant to work with</w:t>
                      </w:r>
                      <w:r w:rsidR="00811993">
                        <w:rPr>
                          <w:rFonts w:ascii="Times New Roman" w:hAnsi="Times New Roman" w:cs="Times New Roman"/>
                          <w:sz w:val="20"/>
                          <w:szCs w:val="20"/>
                        </w:rPr>
                        <w:t xml:space="preserve"> Spring Lake residents on their concerns</w:t>
                      </w:r>
                      <w:r w:rsidR="000049DA">
                        <w:rPr>
                          <w:rFonts w:ascii="Times New Roman" w:hAnsi="Times New Roman" w:cs="Times New Roman"/>
                          <w:sz w:val="20"/>
                          <w:szCs w:val="20"/>
                        </w:rPr>
                        <w:t xml:space="preserve"> which include</w:t>
                      </w:r>
                      <w:r w:rsidR="00811993">
                        <w:rPr>
                          <w:rFonts w:ascii="Times New Roman" w:hAnsi="Times New Roman" w:cs="Times New Roman"/>
                          <w:sz w:val="20"/>
                          <w:szCs w:val="20"/>
                        </w:rPr>
                        <w:t xml:space="preserve"> to address Utah County on gaining access onto county road 12240 South and to consult with UDOT about improving the connection and access along SR 198. Additionally, staff were directed to explore the idea of extending a road from the western end of the proposed subdivision northward to connect into 1900 South.</w:t>
                      </w:r>
                    </w:p>
                    <w:p w14:paraId="62FFF58D" w14:textId="107C03B5" w:rsidR="00811993" w:rsidRDefault="00811993" w:rsidP="000C3A8C">
                      <w:pPr>
                        <w:spacing w:after="0"/>
                        <w:jc w:val="both"/>
                        <w:rPr>
                          <w:rFonts w:ascii="Times New Roman" w:hAnsi="Times New Roman" w:cs="Times New Roman"/>
                          <w:sz w:val="20"/>
                          <w:szCs w:val="20"/>
                        </w:rPr>
                      </w:pPr>
                    </w:p>
                    <w:p w14:paraId="00A6F64C" w14:textId="0967B3FA" w:rsidR="00811993" w:rsidRDefault="00811993" w:rsidP="000C3A8C">
                      <w:pPr>
                        <w:spacing w:after="0"/>
                        <w:jc w:val="both"/>
                        <w:rPr>
                          <w:rFonts w:ascii="Times New Roman" w:hAnsi="Times New Roman" w:cs="Times New Roman"/>
                          <w:sz w:val="20"/>
                          <w:szCs w:val="20"/>
                        </w:rPr>
                      </w:pPr>
                      <w:r>
                        <w:rPr>
                          <w:rFonts w:ascii="Times New Roman" w:hAnsi="Times New Roman" w:cs="Times New Roman"/>
                          <w:sz w:val="20"/>
                          <w:szCs w:val="20"/>
                        </w:rPr>
                        <w:t xml:space="preserve">The various issues stated above were addressed as follows; applicant Rob McNeal obtained a letter from Utah County permitting the subdivision accessing 12240 south (see attached letter), Payson City staff met with UDOT concerning improving the connection and access along SR 198 to which UDOT declined. Payson City administration and staff discussed the idea of </w:t>
                      </w:r>
                    </w:p>
                    <w:p w14:paraId="69FBD9A3" w14:textId="7DD9317B" w:rsidR="002D41A1" w:rsidRDefault="002D41A1" w:rsidP="000C3A8C">
                      <w:pPr>
                        <w:spacing w:after="0"/>
                        <w:jc w:val="both"/>
                        <w:rPr>
                          <w:rFonts w:ascii="Times New Roman" w:hAnsi="Times New Roman" w:cs="Times New Roman"/>
                          <w:sz w:val="20"/>
                          <w:szCs w:val="20"/>
                        </w:rPr>
                      </w:pPr>
                    </w:p>
                    <w:p w14:paraId="142270A5" w14:textId="08483087" w:rsidR="002C3811" w:rsidRDefault="002C3811" w:rsidP="000C3A8C">
                      <w:pPr>
                        <w:spacing w:after="0"/>
                        <w:jc w:val="both"/>
                        <w:rPr>
                          <w:rFonts w:ascii="Times New Roman" w:hAnsi="Times New Roman" w:cs="Times New Roman"/>
                          <w:sz w:val="20"/>
                          <w:szCs w:val="20"/>
                        </w:rPr>
                      </w:pPr>
                    </w:p>
                    <w:p w14:paraId="3338B453" w14:textId="77777777" w:rsidR="00D34753" w:rsidRPr="005803FD" w:rsidRDefault="00D34753" w:rsidP="000C3A8C">
                      <w:pPr>
                        <w:spacing w:after="0"/>
                        <w:jc w:val="both"/>
                        <w:rPr>
                          <w:rFonts w:ascii="Times New Roman" w:hAnsi="Times New Roman" w:cs="Times New Roman"/>
                          <w:sz w:val="20"/>
                          <w:szCs w:val="20"/>
                        </w:rPr>
                      </w:pPr>
                    </w:p>
                    <w:p w14:paraId="5D023F9C" w14:textId="36904456" w:rsidR="00E006D1" w:rsidRPr="004917A2" w:rsidRDefault="00E006D1" w:rsidP="000C3A8C">
                      <w:pPr>
                        <w:spacing w:after="0"/>
                        <w:jc w:val="both"/>
                        <w:rPr>
                          <w:rFonts w:ascii="Times New Roman" w:hAnsi="Times New Roman" w:cs="Times New Roman"/>
                          <w:sz w:val="24"/>
                          <w:szCs w:val="24"/>
                        </w:rPr>
                      </w:pPr>
                    </w:p>
                  </w:txbxContent>
                </v:textbox>
              </v:shape>
            </w:pict>
          </mc:Fallback>
        </mc:AlternateContent>
      </w:r>
      <w:r w:rsidR="00EB54DF">
        <w:rPr>
          <w:rFonts w:ascii="Times New Roman" w:hAnsi="Times New Roman" w:cs="Times New Roman"/>
          <w:noProof/>
        </w:rPr>
        <mc:AlternateContent>
          <mc:Choice Requires="wps">
            <w:drawing>
              <wp:anchor distT="0" distB="0" distL="114300" distR="114300" simplePos="0" relativeHeight="251660288" behindDoc="0" locked="0" layoutInCell="1" allowOverlap="1" wp14:anchorId="1D6217DC" wp14:editId="573A1ED3">
                <wp:simplePos x="0" y="0"/>
                <wp:positionH relativeFrom="column">
                  <wp:posOffset>-101599</wp:posOffset>
                </wp:positionH>
                <wp:positionV relativeFrom="paragraph">
                  <wp:posOffset>73074</wp:posOffset>
                </wp:positionV>
                <wp:extent cx="1852246" cy="7415530"/>
                <wp:effectExtent l="0" t="0" r="0" b="0"/>
                <wp:wrapNone/>
                <wp:docPr id="3" name="Text Box 3"/>
                <wp:cNvGraphicFramePr/>
                <a:graphic xmlns:a="http://schemas.openxmlformats.org/drawingml/2006/main">
                  <a:graphicData uri="http://schemas.microsoft.com/office/word/2010/wordprocessingShape">
                    <wps:wsp>
                      <wps:cNvSpPr txBox="1"/>
                      <wps:spPr>
                        <a:xfrm>
                          <a:off x="0" y="0"/>
                          <a:ext cx="1852246" cy="7415530"/>
                        </a:xfrm>
                        <a:prstGeom prst="rect">
                          <a:avLst/>
                        </a:prstGeom>
                        <a:solidFill>
                          <a:schemeClr val="lt1"/>
                        </a:solidFill>
                        <a:ln w="6350">
                          <a:noFill/>
                        </a:ln>
                      </wps:spPr>
                      <wps:txbx>
                        <w:txbxContent>
                          <w:p w14:paraId="387A89B1" w14:textId="77777777" w:rsidR="00082880" w:rsidRPr="007820DB" w:rsidRDefault="00082880" w:rsidP="005052B1">
                            <w:pPr>
                              <w:spacing w:after="0"/>
                              <w:rPr>
                                <w:rFonts w:ascii="Times New Roman" w:hAnsi="Times New Roman" w:cs="Times New Roman"/>
                                <w:b/>
                                <w:sz w:val="20"/>
                                <w:szCs w:val="20"/>
                              </w:rPr>
                            </w:pPr>
                            <w:r w:rsidRPr="007820DB">
                              <w:rPr>
                                <w:rFonts w:ascii="Times New Roman" w:hAnsi="Times New Roman" w:cs="Times New Roman"/>
                                <w:b/>
                                <w:sz w:val="20"/>
                                <w:szCs w:val="20"/>
                              </w:rPr>
                              <w:t>Project Name:</w:t>
                            </w:r>
                          </w:p>
                          <w:p w14:paraId="56738DD4" w14:textId="391A273B" w:rsidR="00082880" w:rsidRPr="007820DB" w:rsidRDefault="000C3DA1" w:rsidP="00403B13">
                            <w:pPr>
                              <w:tabs>
                                <w:tab w:val="left" w:pos="180"/>
                              </w:tabs>
                              <w:spacing w:after="0"/>
                              <w:rPr>
                                <w:rFonts w:ascii="Times New Roman" w:hAnsi="Times New Roman" w:cs="Times New Roman"/>
                                <w:sz w:val="20"/>
                                <w:szCs w:val="20"/>
                              </w:rPr>
                            </w:pPr>
                            <w:r>
                              <w:rPr>
                                <w:rFonts w:ascii="Times New Roman" w:hAnsi="Times New Roman" w:cs="Times New Roman"/>
                                <w:sz w:val="20"/>
                                <w:szCs w:val="20"/>
                              </w:rPr>
                              <w:t>Springs at Spring Lake</w:t>
                            </w:r>
                            <w:r w:rsidR="00403B13">
                              <w:rPr>
                                <w:rFonts w:ascii="Times New Roman" w:hAnsi="Times New Roman" w:cs="Times New Roman"/>
                                <w:sz w:val="20"/>
                                <w:szCs w:val="20"/>
                              </w:rPr>
                              <w:t xml:space="preserve">                                                    </w:t>
                            </w:r>
                            <w:r>
                              <w:rPr>
                                <w:rFonts w:ascii="Times New Roman" w:hAnsi="Times New Roman" w:cs="Times New Roman"/>
                                <w:sz w:val="20"/>
                                <w:szCs w:val="20"/>
                              </w:rPr>
                              <w:t>Preliminary Plan</w:t>
                            </w:r>
                          </w:p>
                          <w:p w14:paraId="2A14D948" w14:textId="77777777" w:rsidR="00082880" w:rsidRPr="007820DB" w:rsidRDefault="00082880" w:rsidP="005052B1">
                            <w:pPr>
                              <w:spacing w:after="0"/>
                              <w:rPr>
                                <w:rFonts w:ascii="Times New Roman" w:hAnsi="Times New Roman" w:cs="Times New Roman"/>
                                <w:b/>
                                <w:sz w:val="20"/>
                                <w:szCs w:val="20"/>
                              </w:rPr>
                            </w:pPr>
                          </w:p>
                          <w:p w14:paraId="7CE05BC5" w14:textId="77777777" w:rsidR="005052B1" w:rsidRPr="007820DB" w:rsidRDefault="005052B1" w:rsidP="005052B1">
                            <w:pPr>
                              <w:spacing w:after="0"/>
                              <w:rPr>
                                <w:rFonts w:ascii="Times New Roman" w:hAnsi="Times New Roman" w:cs="Times New Roman"/>
                                <w:b/>
                                <w:sz w:val="20"/>
                                <w:szCs w:val="20"/>
                              </w:rPr>
                            </w:pPr>
                            <w:r w:rsidRPr="007820DB">
                              <w:rPr>
                                <w:rFonts w:ascii="Times New Roman" w:hAnsi="Times New Roman" w:cs="Times New Roman"/>
                                <w:b/>
                                <w:sz w:val="20"/>
                                <w:szCs w:val="20"/>
                              </w:rPr>
                              <w:t xml:space="preserve">Applicant: </w:t>
                            </w:r>
                          </w:p>
                          <w:p w14:paraId="35112E1B" w14:textId="5AF8B3B1" w:rsidR="00BB7A40" w:rsidRPr="007820DB" w:rsidRDefault="00732D51" w:rsidP="00BB7A40">
                            <w:pPr>
                              <w:spacing w:after="120"/>
                              <w:ind w:left="180" w:hanging="180"/>
                              <w:rPr>
                                <w:rFonts w:ascii="Times New Roman" w:hAnsi="Times New Roman" w:cs="Times New Roman"/>
                                <w:sz w:val="20"/>
                                <w:szCs w:val="20"/>
                              </w:rPr>
                            </w:pPr>
                            <w:r>
                              <w:rPr>
                                <w:rFonts w:ascii="Times New Roman" w:hAnsi="Times New Roman" w:cs="Times New Roman"/>
                                <w:sz w:val="20"/>
                                <w:szCs w:val="20"/>
                              </w:rPr>
                              <w:t>Phase One Properties LLC</w:t>
                            </w:r>
                            <w:r w:rsidR="00BB7A40">
                              <w:rPr>
                                <w:rFonts w:ascii="Times New Roman" w:hAnsi="Times New Roman" w:cs="Times New Roman"/>
                                <w:sz w:val="20"/>
                                <w:szCs w:val="20"/>
                              </w:rPr>
                              <w:t xml:space="preserve">   Rob McNeal</w:t>
                            </w:r>
                          </w:p>
                          <w:p w14:paraId="5D637EBB" w14:textId="7163F908" w:rsidR="005052B1" w:rsidRPr="007820DB" w:rsidRDefault="005052B1" w:rsidP="005052B1">
                            <w:pPr>
                              <w:spacing w:after="0"/>
                              <w:rPr>
                                <w:rFonts w:ascii="Times New Roman" w:hAnsi="Times New Roman" w:cs="Times New Roman"/>
                                <w:b/>
                                <w:sz w:val="20"/>
                                <w:szCs w:val="20"/>
                              </w:rPr>
                            </w:pPr>
                            <w:r w:rsidRPr="007820DB">
                              <w:rPr>
                                <w:rFonts w:ascii="Times New Roman" w:hAnsi="Times New Roman" w:cs="Times New Roman"/>
                                <w:b/>
                                <w:sz w:val="20"/>
                                <w:szCs w:val="20"/>
                              </w:rPr>
                              <w:t xml:space="preserve">Owner: </w:t>
                            </w:r>
                          </w:p>
                          <w:p w14:paraId="529D95F9" w14:textId="4FBC4D42" w:rsidR="00062D9C" w:rsidRPr="007820DB" w:rsidRDefault="00C238FA" w:rsidP="00403B13">
                            <w:pPr>
                              <w:spacing w:after="120"/>
                              <w:ind w:left="180" w:hanging="180"/>
                              <w:rPr>
                                <w:rFonts w:ascii="Times New Roman" w:hAnsi="Times New Roman" w:cs="Times New Roman"/>
                                <w:sz w:val="20"/>
                                <w:szCs w:val="20"/>
                              </w:rPr>
                            </w:pPr>
                            <w:r>
                              <w:rPr>
                                <w:rFonts w:ascii="Times New Roman" w:hAnsi="Times New Roman" w:cs="Times New Roman"/>
                                <w:sz w:val="20"/>
                                <w:szCs w:val="20"/>
                              </w:rPr>
                              <w:t>Phase One Properties LLC</w:t>
                            </w:r>
                          </w:p>
                          <w:p w14:paraId="028F4F92" w14:textId="77777777" w:rsidR="005052B1" w:rsidRPr="007820DB" w:rsidRDefault="005052B1" w:rsidP="005052B1">
                            <w:pPr>
                              <w:spacing w:after="0"/>
                              <w:rPr>
                                <w:rFonts w:ascii="Times New Roman" w:hAnsi="Times New Roman" w:cs="Times New Roman"/>
                                <w:b/>
                                <w:sz w:val="20"/>
                                <w:szCs w:val="20"/>
                              </w:rPr>
                            </w:pPr>
                            <w:r w:rsidRPr="007820DB">
                              <w:rPr>
                                <w:rFonts w:ascii="Times New Roman" w:hAnsi="Times New Roman" w:cs="Times New Roman"/>
                                <w:b/>
                                <w:sz w:val="20"/>
                                <w:szCs w:val="20"/>
                              </w:rPr>
                              <w:t xml:space="preserve">Location: </w:t>
                            </w:r>
                          </w:p>
                          <w:p w14:paraId="4EEC4CE9" w14:textId="616A5996" w:rsidR="005052B1" w:rsidRPr="007820DB" w:rsidRDefault="009A6816" w:rsidP="00082880">
                            <w:pPr>
                              <w:spacing w:after="120"/>
                              <w:ind w:left="180" w:hanging="180"/>
                              <w:rPr>
                                <w:rFonts w:ascii="Times New Roman" w:hAnsi="Times New Roman" w:cs="Times New Roman"/>
                                <w:sz w:val="20"/>
                                <w:szCs w:val="20"/>
                              </w:rPr>
                            </w:pPr>
                            <w:r>
                              <w:rPr>
                                <w:rFonts w:ascii="Times New Roman" w:hAnsi="Times New Roman" w:cs="Times New Roman"/>
                                <w:sz w:val="20"/>
                                <w:szCs w:val="20"/>
                              </w:rPr>
                              <w:t>1</w:t>
                            </w:r>
                            <w:r w:rsidR="002376AE">
                              <w:rPr>
                                <w:rFonts w:ascii="Times New Roman" w:hAnsi="Times New Roman" w:cs="Times New Roman"/>
                                <w:sz w:val="20"/>
                                <w:szCs w:val="20"/>
                              </w:rPr>
                              <w:t>2240</w:t>
                            </w:r>
                            <w:r w:rsidR="00B93733">
                              <w:rPr>
                                <w:rFonts w:ascii="Times New Roman" w:hAnsi="Times New Roman" w:cs="Times New Roman"/>
                                <w:sz w:val="20"/>
                                <w:szCs w:val="20"/>
                              </w:rPr>
                              <w:t xml:space="preserve"> South </w:t>
                            </w:r>
                            <w:r w:rsidR="002376AE">
                              <w:rPr>
                                <w:rFonts w:ascii="Times New Roman" w:hAnsi="Times New Roman" w:cs="Times New Roman"/>
                                <w:sz w:val="20"/>
                                <w:szCs w:val="20"/>
                              </w:rPr>
                              <w:t>5</w:t>
                            </w:r>
                            <w:r>
                              <w:rPr>
                                <w:rFonts w:ascii="Times New Roman" w:hAnsi="Times New Roman" w:cs="Times New Roman"/>
                                <w:sz w:val="20"/>
                                <w:szCs w:val="20"/>
                              </w:rPr>
                              <w:t>5</w:t>
                            </w:r>
                            <w:r w:rsidR="00B93733">
                              <w:rPr>
                                <w:rFonts w:ascii="Times New Roman" w:hAnsi="Times New Roman" w:cs="Times New Roman"/>
                                <w:sz w:val="20"/>
                                <w:szCs w:val="20"/>
                              </w:rPr>
                              <w:t xml:space="preserve">0 West </w:t>
                            </w:r>
                          </w:p>
                          <w:p w14:paraId="5A4F5B51" w14:textId="44FD53CB" w:rsidR="005052B1" w:rsidRPr="007820DB" w:rsidRDefault="00B93733" w:rsidP="005052B1">
                            <w:pPr>
                              <w:spacing w:after="0"/>
                              <w:rPr>
                                <w:rFonts w:ascii="Times New Roman" w:hAnsi="Times New Roman" w:cs="Times New Roman"/>
                                <w:b/>
                                <w:sz w:val="20"/>
                                <w:szCs w:val="20"/>
                              </w:rPr>
                            </w:pPr>
                            <w:r>
                              <w:rPr>
                                <w:rFonts w:ascii="Times New Roman" w:hAnsi="Times New Roman" w:cs="Times New Roman"/>
                                <w:b/>
                                <w:sz w:val="20"/>
                                <w:szCs w:val="20"/>
                              </w:rPr>
                              <w:t xml:space="preserve">Current </w:t>
                            </w:r>
                            <w:r w:rsidR="005052B1" w:rsidRPr="007820DB">
                              <w:rPr>
                                <w:rFonts w:ascii="Times New Roman" w:hAnsi="Times New Roman" w:cs="Times New Roman"/>
                                <w:b/>
                                <w:sz w:val="20"/>
                                <w:szCs w:val="20"/>
                              </w:rPr>
                              <w:t xml:space="preserve">Zone: </w:t>
                            </w:r>
                          </w:p>
                          <w:p w14:paraId="316F06A5" w14:textId="0EB8FC08" w:rsidR="005052B1" w:rsidRDefault="00B93733" w:rsidP="00082880">
                            <w:pPr>
                              <w:spacing w:after="0"/>
                              <w:ind w:left="180" w:hanging="180"/>
                              <w:rPr>
                                <w:rFonts w:ascii="Times New Roman" w:hAnsi="Times New Roman" w:cs="Times New Roman"/>
                                <w:sz w:val="20"/>
                                <w:szCs w:val="20"/>
                              </w:rPr>
                            </w:pPr>
                            <w:r>
                              <w:rPr>
                                <w:rFonts w:ascii="Times New Roman" w:hAnsi="Times New Roman" w:cs="Times New Roman"/>
                                <w:sz w:val="20"/>
                                <w:szCs w:val="20"/>
                              </w:rPr>
                              <w:t>A-5-H, Annexation Holding</w:t>
                            </w:r>
                          </w:p>
                          <w:p w14:paraId="096CFF3D" w14:textId="0FB13A16" w:rsidR="00B93733" w:rsidRDefault="00B93733" w:rsidP="00082880">
                            <w:pPr>
                              <w:spacing w:after="0"/>
                              <w:ind w:left="180" w:hanging="180"/>
                              <w:rPr>
                                <w:rFonts w:ascii="Times New Roman" w:hAnsi="Times New Roman" w:cs="Times New Roman"/>
                                <w:sz w:val="20"/>
                                <w:szCs w:val="20"/>
                              </w:rPr>
                            </w:pPr>
                          </w:p>
                          <w:p w14:paraId="4EA155BC" w14:textId="595161F5" w:rsidR="00025695" w:rsidRPr="007820DB" w:rsidRDefault="00025695" w:rsidP="00025695">
                            <w:pPr>
                              <w:spacing w:after="0"/>
                              <w:rPr>
                                <w:rFonts w:ascii="Times New Roman" w:hAnsi="Times New Roman" w:cs="Times New Roman"/>
                                <w:b/>
                                <w:sz w:val="20"/>
                                <w:szCs w:val="20"/>
                              </w:rPr>
                            </w:pPr>
                            <w:r>
                              <w:rPr>
                                <w:rFonts w:ascii="Times New Roman" w:hAnsi="Times New Roman" w:cs="Times New Roman"/>
                                <w:b/>
                                <w:sz w:val="20"/>
                                <w:szCs w:val="20"/>
                              </w:rPr>
                              <w:t xml:space="preserve">Proposed </w:t>
                            </w:r>
                            <w:r w:rsidRPr="007820DB">
                              <w:rPr>
                                <w:rFonts w:ascii="Times New Roman" w:hAnsi="Times New Roman" w:cs="Times New Roman"/>
                                <w:b/>
                                <w:sz w:val="20"/>
                                <w:szCs w:val="20"/>
                              </w:rPr>
                              <w:t xml:space="preserve">Zone: </w:t>
                            </w:r>
                          </w:p>
                          <w:p w14:paraId="1E62ED0F" w14:textId="18D5600E" w:rsidR="00025695" w:rsidRDefault="003434FE" w:rsidP="00025695">
                            <w:pPr>
                              <w:spacing w:after="0"/>
                              <w:ind w:left="180" w:hanging="180"/>
                              <w:rPr>
                                <w:rFonts w:ascii="Times New Roman" w:hAnsi="Times New Roman" w:cs="Times New Roman"/>
                                <w:sz w:val="20"/>
                                <w:szCs w:val="20"/>
                              </w:rPr>
                            </w:pPr>
                            <w:r>
                              <w:rPr>
                                <w:rFonts w:ascii="Times New Roman" w:hAnsi="Times New Roman" w:cs="Times New Roman"/>
                                <w:sz w:val="20"/>
                                <w:szCs w:val="20"/>
                              </w:rPr>
                              <w:t>R-1</w:t>
                            </w:r>
                            <w:r w:rsidR="00524118">
                              <w:rPr>
                                <w:rFonts w:ascii="Times New Roman" w:hAnsi="Times New Roman" w:cs="Times New Roman"/>
                                <w:sz w:val="20"/>
                                <w:szCs w:val="20"/>
                              </w:rPr>
                              <w:t>-</w:t>
                            </w:r>
                            <w:r w:rsidR="00C238FA">
                              <w:rPr>
                                <w:rFonts w:ascii="Times New Roman" w:hAnsi="Times New Roman" w:cs="Times New Roman"/>
                                <w:sz w:val="20"/>
                                <w:szCs w:val="20"/>
                              </w:rPr>
                              <w:t>15000</w:t>
                            </w:r>
                            <w:r w:rsidR="00BB7A40">
                              <w:rPr>
                                <w:rFonts w:ascii="Times New Roman" w:hAnsi="Times New Roman" w:cs="Times New Roman"/>
                                <w:sz w:val="20"/>
                                <w:szCs w:val="20"/>
                              </w:rPr>
                              <w:t xml:space="preserve">                  </w:t>
                            </w:r>
                            <w:proofErr w:type="gramStart"/>
                            <w:r w:rsidR="00BB7A40">
                              <w:rPr>
                                <w:rFonts w:ascii="Times New Roman" w:hAnsi="Times New Roman" w:cs="Times New Roman"/>
                                <w:sz w:val="20"/>
                                <w:szCs w:val="20"/>
                              </w:rPr>
                              <w:t xml:space="preserve">   (</w:t>
                            </w:r>
                            <w:proofErr w:type="gramEnd"/>
                            <w:r w:rsidR="00BB7A40">
                              <w:rPr>
                                <w:rFonts w:ascii="Times New Roman" w:hAnsi="Times New Roman" w:cs="Times New Roman"/>
                                <w:sz w:val="20"/>
                                <w:szCs w:val="20"/>
                              </w:rPr>
                              <w:t>Planning Commission gave a positive recommendation for this zone change on 10/12/2022)</w:t>
                            </w:r>
                          </w:p>
                          <w:p w14:paraId="06A69E06" w14:textId="77777777" w:rsidR="00B93733" w:rsidRPr="007820DB" w:rsidRDefault="00B93733" w:rsidP="00082880">
                            <w:pPr>
                              <w:spacing w:after="0"/>
                              <w:ind w:left="180" w:hanging="180"/>
                              <w:rPr>
                                <w:rFonts w:ascii="Times New Roman" w:hAnsi="Times New Roman" w:cs="Times New Roman"/>
                                <w:sz w:val="20"/>
                                <w:szCs w:val="20"/>
                              </w:rPr>
                            </w:pPr>
                          </w:p>
                          <w:p w14:paraId="0B5EC814" w14:textId="77777777" w:rsidR="00E61C82" w:rsidRPr="007820DB" w:rsidRDefault="00E61C82" w:rsidP="005052B1">
                            <w:pPr>
                              <w:spacing w:after="0"/>
                              <w:rPr>
                                <w:rFonts w:ascii="Times New Roman" w:hAnsi="Times New Roman" w:cs="Times New Roman"/>
                                <w:sz w:val="20"/>
                                <w:szCs w:val="20"/>
                              </w:rPr>
                            </w:pPr>
                          </w:p>
                          <w:p w14:paraId="4E2E5C77" w14:textId="77777777" w:rsidR="00E61C82" w:rsidRPr="004973CA" w:rsidRDefault="00E61C82" w:rsidP="005052B1">
                            <w:pPr>
                              <w:spacing w:after="0"/>
                              <w:rPr>
                                <w:rFonts w:ascii="Times New Roman" w:hAnsi="Times New Roman" w:cs="Times New Roman"/>
                                <w:sz w:val="20"/>
                                <w:szCs w:val="20"/>
                              </w:rPr>
                            </w:pPr>
                            <w:r w:rsidRPr="004973CA">
                              <w:rPr>
                                <w:rFonts w:ascii="Times New Roman" w:hAnsi="Times New Roman" w:cs="Times New Roman"/>
                                <w:sz w:val="20"/>
                                <w:szCs w:val="20"/>
                              </w:rPr>
                              <w:t>ATTACHMENTS:</w:t>
                            </w:r>
                          </w:p>
                          <w:p w14:paraId="639E19B8" w14:textId="77777777" w:rsidR="00E61C82" w:rsidRPr="004973CA" w:rsidRDefault="00C942DA" w:rsidP="00082880">
                            <w:pPr>
                              <w:pStyle w:val="ListParagraph"/>
                              <w:numPr>
                                <w:ilvl w:val="0"/>
                                <w:numId w:val="1"/>
                              </w:numPr>
                              <w:tabs>
                                <w:tab w:val="left" w:pos="540"/>
                              </w:tabs>
                              <w:spacing w:after="0"/>
                              <w:ind w:left="540"/>
                              <w:rPr>
                                <w:rFonts w:ascii="Times New Roman" w:hAnsi="Times New Roman" w:cs="Times New Roman"/>
                                <w:sz w:val="20"/>
                                <w:szCs w:val="20"/>
                              </w:rPr>
                            </w:pPr>
                            <w:r w:rsidRPr="004973CA">
                              <w:rPr>
                                <w:rFonts w:ascii="Times New Roman" w:hAnsi="Times New Roman" w:cs="Times New Roman"/>
                                <w:sz w:val="20"/>
                                <w:szCs w:val="20"/>
                              </w:rPr>
                              <w:t>Locator Map</w:t>
                            </w:r>
                          </w:p>
                          <w:p w14:paraId="2AE87294" w14:textId="1C2A1AD3" w:rsidR="004973CA" w:rsidRDefault="004973CA" w:rsidP="00082880">
                            <w:pPr>
                              <w:pStyle w:val="ListParagraph"/>
                              <w:numPr>
                                <w:ilvl w:val="0"/>
                                <w:numId w:val="1"/>
                              </w:numPr>
                              <w:tabs>
                                <w:tab w:val="left" w:pos="540"/>
                              </w:tabs>
                              <w:spacing w:after="0"/>
                              <w:ind w:left="540"/>
                              <w:rPr>
                                <w:rFonts w:ascii="Times New Roman" w:hAnsi="Times New Roman" w:cs="Times New Roman"/>
                                <w:sz w:val="20"/>
                                <w:szCs w:val="20"/>
                              </w:rPr>
                            </w:pPr>
                            <w:r w:rsidRPr="004973CA">
                              <w:rPr>
                                <w:rFonts w:ascii="Times New Roman" w:hAnsi="Times New Roman" w:cs="Times New Roman"/>
                                <w:sz w:val="20"/>
                                <w:szCs w:val="20"/>
                              </w:rPr>
                              <w:t>General Plan Future Land Use Map</w:t>
                            </w:r>
                          </w:p>
                          <w:p w14:paraId="1653E314" w14:textId="3B5FE2DE" w:rsidR="00732D51" w:rsidRDefault="00C238FA" w:rsidP="00082880">
                            <w:pPr>
                              <w:pStyle w:val="ListParagraph"/>
                              <w:numPr>
                                <w:ilvl w:val="0"/>
                                <w:numId w:val="1"/>
                              </w:numPr>
                              <w:tabs>
                                <w:tab w:val="left" w:pos="540"/>
                              </w:tabs>
                              <w:spacing w:after="0"/>
                              <w:ind w:left="540"/>
                              <w:rPr>
                                <w:rFonts w:ascii="Times New Roman" w:hAnsi="Times New Roman" w:cs="Times New Roman"/>
                                <w:sz w:val="20"/>
                                <w:szCs w:val="20"/>
                              </w:rPr>
                            </w:pPr>
                            <w:r>
                              <w:rPr>
                                <w:rFonts w:ascii="Times New Roman" w:hAnsi="Times New Roman" w:cs="Times New Roman"/>
                                <w:sz w:val="20"/>
                                <w:szCs w:val="20"/>
                              </w:rPr>
                              <w:t>Preliminary Plan Layout</w:t>
                            </w:r>
                          </w:p>
                          <w:p w14:paraId="688F2FB8" w14:textId="27086D1B" w:rsidR="000561A1" w:rsidRPr="004973CA" w:rsidRDefault="000561A1" w:rsidP="00082880">
                            <w:pPr>
                              <w:pStyle w:val="ListParagraph"/>
                              <w:numPr>
                                <w:ilvl w:val="0"/>
                                <w:numId w:val="1"/>
                              </w:numPr>
                              <w:tabs>
                                <w:tab w:val="left" w:pos="540"/>
                              </w:tabs>
                              <w:spacing w:after="0"/>
                              <w:ind w:left="540"/>
                              <w:rPr>
                                <w:rFonts w:ascii="Times New Roman" w:hAnsi="Times New Roman" w:cs="Times New Roman"/>
                                <w:sz w:val="20"/>
                                <w:szCs w:val="20"/>
                              </w:rPr>
                            </w:pPr>
                            <w:r>
                              <w:rPr>
                                <w:rFonts w:ascii="Times New Roman" w:hAnsi="Times New Roman" w:cs="Times New Roman"/>
                                <w:sz w:val="20"/>
                                <w:szCs w:val="20"/>
                              </w:rPr>
                              <w:t>Letter from Utah County</w:t>
                            </w:r>
                          </w:p>
                          <w:p w14:paraId="39E22F4D" w14:textId="336339D0" w:rsidR="00823983" w:rsidRPr="00504CC5" w:rsidRDefault="00823983" w:rsidP="009A6816">
                            <w:pPr>
                              <w:pStyle w:val="ListParagraph"/>
                              <w:tabs>
                                <w:tab w:val="left" w:pos="540"/>
                              </w:tabs>
                              <w:spacing w:after="0"/>
                              <w:ind w:left="540"/>
                              <w:rPr>
                                <w:rFonts w:ascii="Times New Roman" w:hAnsi="Times New Roman" w:cs="Times New Roman"/>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D6217DC" id="Text Box 3" o:spid="_x0000_s1028" type="#_x0000_t202" style="position:absolute;margin-left:-8pt;margin-top:5.75pt;width:145.85pt;height:583.9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" fillcolor="white [3201]" stroked="f" strokeweight=".5pt">
                <v:textbox>
                  <w:txbxContent>
                    <w:p w14:paraId="387A89B1" w14:textId="77777777" w:rsidR="00082880" w:rsidRPr="007820DB" w:rsidRDefault="00082880" w:rsidP="005052B1">
                      <w:pPr>
                        <w:spacing w:after="0"/>
                        <w:rPr>
                          <w:rFonts w:ascii="Times New Roman" w:hAnsi="Times New Roman" w:cs="Times New Roman"/>
                          <w:b/>
                          <w:sz w:val="20"/>
                          <w:szCs w:val="20"/>
                        </w:rPr>
                      </w:pPr>
                      <w:r w:rsidRPr="007820DB">
                        <w:rPr>
                          <w:rFonts w:ascii="Times New Roman" w:hAnsi="Times New Roman" w:cs="Times New Roman"/>
                          <w:b/>
                          <w:sz w:val="20"/>
                          <w:szCs w:val="20"/>
                        </w:rPr>
                        <w:t>Project Name:</w:t>
                      </w:r>
                    </w:p>
                    <w:p w14:paraId="56738DD4" w14:textId="391A273B" w:rsidR="00082880" w:rsidRPr="007820DB" w:rsidRDefault="000C3DA1" w:rsidP="00403B13">
                      <w:pPr>
                        <w:tabs>
                          <w:tab w:val="left" w:pos="180"/>
                        </w:tabs>
                        <w:spacing w:after="0"/>
                        <w:rPr>
                          <w:rFonts w:ascii="Times New Roman" w:hAnsi="Times New Roman" w:cs="Times New Roman"/>
                          <w:sz w:val="20"/>
                          <w:szCs w:val="20"/>
                        </w:rPr>
                      </w:pPr>
                      <w:r>
                        <w:rPr>
                          <w:rFonts w:ascii="Times New Roman" w:hAnsi="Times New Roman" w:cs="Times New Roman"/>
                          <w:sz w:val="20"/>
                          <w:szCs w:val="20"/>
                        </w:rPr>
                        <w:t>Springs at Spring Lake</w:t>
                      </w:r>
                      <w:r w:rsidR="00403B13">
                        <w:rPr>
                          <w:rFonts w:ascii="Times New Roman" w:hAnsi="Times New Roman" w:cs="Times New Roman"/>
                          <w:sz w:val="20"/>
                          <w:szCs w:val="20"/>
                        </w:rPr>
                        <w:t xml:space="preserve">                                                    </w:t>
                      </w:r>
                      <w:r>
                        <w:rPr>
                          <w:rFonts w:ascii="Times New Roman" w:hAnsi="Times New Roman" w:cs="Times New Roman"/>
                          <w:sz w:val="20"/>
                          <w:szCs w:val="20"/>
                        </w:rPr>
                        <w:t>Preliminary Plan</w:t>
                      </w:r>
                    </w:p>
                    <w:p w14:paraId="2A14D948" w14:textId="77777777" w:rsidR="00082880" w:rsidRPr="007820DB" w:rsidRDefault="00082880" w:rsidP="005052B1">
                      <w:pPr>
                        <w:spacing w:after="0"/>
                        <w:rPr>
                          <w:rFonts w:ascii="Times New Roman" w:hAnsi="Times New Roman" w:cs="Times New Roman"/>
                          <w:b/>
                          <w:sz w:val="20"/>
                          <w:szCs w:val="20"/>
                        </w:rPr>
                      </w:pPr>
                    </w:p>
                    <w:p w14:paraId="7CE05BC5" w14:textId="77777777" w:rsidR="005052B1" w:rsidRPr="007820DB" w:rsidRDefault="005052B1" w:rsidP="005052B1">
                      <w:pPr>
                        <w:spacing w:after="0"/>
                        <w:rPr>
                          <w:rFonts w:ascii="Times New Roman" w:hAnsi="Times New Roman" w:cs="Times New Roman"/>
                          <w:b/>
                          <w:sz w:val="20"/>
                          <w:szCs w:val="20"/>
                        </w:rPr>
                      </w:pPr>
                      <w:r w:rsidRPr="007820DB">
                        <w:rPr>
                          <w:rFonts w:ascii="Times New Roman" w:hAnsi="Times New Roman" w:cs="Times New Roman"/>
                          <w:b/>
                          <w:sz w:val="20"/>
                          <w:szCs w:val="20"/>
                        </w:rPr>
                        <w:t xml:space="preserve">Applicant: </w:t>
                      </w:r>
                    </w:p>
                    <w:p w14:paraId="35112E1B" w14:textId="5AF8B3B1" w:rsidR="00BB7A40" w:rsidRPr="007820DB" w:rsidRDefault="00732D51" w:rsidP="00BB7A40">
                      <w:pPr>
                        <w:spacing w:after="120"/>
                        <w:ind w:left="180" w:hanging="180"/>
                        <w:rPr>
                          <w:rFonts w:ascii="Times New Roman" w:hAnsi="Times New Roman" w:cs="Times New Roman"/>
                          <w:sz w:val="20"/>
                          <w:szCs w:val="20"/>
                        </w:rPr>
                      </w:pPr>
                      <w:r>
                        <w:rPr>
                          <w:rFonts w:ascii="Times New Roman" w:hAnsi="Times New Roman" w:cs="Times New Roman"/>
                          <w:sz w:val="20"/>
                          <w:szCs w:val="20"/>
                        </w:rPr>
                        <w:t>Phase One Properties LLC</w:t>
                      </w:r>
                      <w:r w:rsidR="00BB7A40">
                        <w:rPr>
                          <w:rFonts w:ascii="Times New Roman" w:hAnsi="Times New Roman" w:cs="Times New Roman"/>
                          <w:sz w:val="20"/>
                          <w:szCs w:val="20"/>
                        </w:rPr>
                        <w:t xml:space="preserve">   Rob McNeal</w:t>
                      </w:r>
                    </w:p>
                    <w:p w14:paraId="5D637EBB" w14:textId="7163F908" w:rsidR="005052B1" w:rsidRPr="007820DB" w:rsidRDefault="005052B1" w:rsidP="005052B1">
                      <w:pPr>
                        <w:spacing w:after="0"/>
                        <w:rPr>
                          <w:rFonts w:ascii="Times New Roman" w:hAnsi="Times New Roman" w:cs="Times New Roman"/>
                          <w:b/>
                          <w:sz w:val="20"/>
                          <w:szCs w:val="20"/>
                        </w:rPr>
                      </w:pPr>
                      <w:r w:rsidRPr="007820DB">
                        <w:rPr>
                          <w:rFonts w:ascii="Times New Roman" w:hAnsi="Times New Roman" w:cs="Times New Roman"/>
                          <w:b/>
                          <w:sz w:val="20"/>
                          <w:szCs w:val="20"/>
                        </w:rPr>
                        <w:t xml:space="preserve">Owner: </w:t>
                      </w:r>
                    </w:p>
                    <w:p w14:paraId="529D95F9" w14:textId="4FBC4D42" w:rsidR="00062D9C" w:rsidRPr="007820DB" w:rsidRDefault="00C238FA" w:rsidP="00403B13">
                      <w:pPr>
                        <w:spacing w:after="120"/>
                        <w:ind w:left="180" w:hanging="180"/>
                        <w:rPr>
                          <w:rFonts w:ascii="Times New Roman" w:hAnsi="Times New Roman" w:cs="Times New Roman"/>
                          <w:sz w:val="20"/>
                          <w:szCs w:val="20"/>
                        </w:rPr>
                      </w:pPr>
                      <w:r>
                        <w:rPr>
                          <w:rFonts w:ascii="Times New Roman" w:hAnsi="Times New Roman" w:cs="Times New Roman"/>
                          <w:sz w:val="20"/>
                          <w:szCs w:val="20"/>
                        </w:rPr>
                        <w:t>Phase One Properties LLC</w:t>
                      </w:r>
                    </w:p>
                    <w:p w14:paraId="028F4F92" w14:textId="77777777" w:rsidR="005052B1" w:rsidRPr="007820DB" w:rsidRDefault="005052B1" w:rsidP="005052B1">
                      <w:pPr>
                        <w:spacing w:after="0"/>
                        <w:rPr>
                          <w:rFonts w:ascii="Times New Roman" w:hAnsi="Times New Roman" w:cs="Times New Roman"/>
                          <w:b/>
                          <w:sz w:val="20"/>
                          <w:szCs w:val="20"/>
                        </w:rPr>
                      </w:pPr>
                      <w:r w:rsidRPr="007820DB">
                        <w:rPr>
                          <w:rFonts w:ascii="Times New Roman" w:hAnsi="Times New Roman" w:cs="Times New Roman"/>
                          <w:b/>
                          <w:sz w:val="20"/>
                          <w:szCs w:val="20"/>
                        </w:rPr>
                        <w:t xml:space="preserve">Location: </w:t>
                      </w:r>
                    </w:p>
                    <w:p w14:paraId="4EEC4CE9" w14:textId="616A5996" w:rsidR="005052B1" w:rsidRPr="007820DB" w:rsidRDefault="009A6816" w:rsidP="00082880">
                      <w:pPr>
                        <w:spacing w:after="120"/>
                        <w:ind w:left="180" w:hanging="180"/>
                        <w:rPr>
                          <w:rFonts w:ascii="Times New Roman" w:hAnsi="Times New Roman" w:cs="Times New Roman"/>
                          <w:sz w:val="20"/>
                          <w:szCs w:val="20"/>
                        </w:rPr>
                      </w:pPr>
                      <w:r>
                        <w:rPr>
                          <w:rFonts w:ascii="Times New Roman" w:hAnsi="Times New Roman" w:cs="Times New Roman"/>
                          <w:sz w:val="20"/>
                          <w:szCs w:val="20"/>
                        </w:rPr>
                        <w:t>1</w:t>
                      </w:r>
                      <w:r w:rsidR="002376AE">
                        <w:rPr>
                          <w:rFonts w:ascii="Times New Roman" w:hAnsi="Times New Roman" w:cs="Times New Roman"/>
                          <w:sz w:val="20"/>
                          <w:szCs w:val="20"/>
                        </w:rPr>
                        <w:t>2240</w:t>
                      </w:r>
                      <w:r w:rsidR="00B93733">
                        <w:rPr>
                          <w:rFonts w:ascii="Times New Roman" w:hAnsi="Times New Roman" w:cs="Times New Roman"/>
                          <w:sz w:val="20"/>
                          <w:szCs w:val="20"/>
                        </w:rPr>
                        <w:t xml:space="preserve"> South </w:t>
                      </w:r>
                      <w:r w:rsidR="002376AE">
                        <w:rPr>
                          <w:rFonts w:ascii="Times New Roman" w:hAnsi="Times New Roman" w:cs="Times New Roman"/>
                          <w:sz w:val="20"/>
                          <w:szCs w:val="20"/>
                        </w:rPr>
                        <w:t>5</w:t>
                      </w:r>
                      <w:r>
                        <w:rPr>
                          <w:rFonts w:ascii="Times New Roman" w:hAnsi="Times New Roman" w:cs="Times New Roman"/>
                          <w:sz w:val="20"/>
                          <w:szCs w:val="20"/>
                        </w:rPr>
                        <w:t>5</w:t>
                      </w:r>
                      <w:r w:rsidR="00B93733">
                        <w:rPr>
                          <w:rFonts w:ascii="Times New Roman" w:hAnsi="Times New Roman" w:cs="Times New Roman"/>
                          <w:sz w:val="20"/>
                          <w:szCs w:val="20"/>
                        </w:rPr>
                        <w:t xml:space="preserve">0 West </w:t>
                      </w:r>
                    </w:p>
                    <w:p w14:paraId="5A4F5B51" w14:textId="44FD53CB" w:rsidR="005052B1" w:rsidRPr="007820DB" w:rsidRDefault="00B93733" w:rsidP="005052B1">
                      <w:pPr>
                        <w:spacing w:after="0"/>
                        <w:rPr>
                          <w:rFonts w:ascii="Times New Roman" w:hAnsi="Times New Roman" w:cs="Times New Roman"/>
                          <w:b/>
                          <w:sz w:val="20"/>
                          <w:szCs w:val="20"/>
                        </w:rPr>
                      </w:pPr>
                      <w:r>
                        <w:rPr>
                          <w:rFonts w:ascii="Times New Roman" w:hAnsi="Times New Roman" w:cs="Times New Roman"/>
                          <w:b/>
                          <w:sz w:val="20"/>
                          <w:szCs w:val="20"/>
                        </w:rPr>
                        <w:t xml:space="preserve">Current </w:t>
                      </w:r>
                      <w:r w:rsidR="005052B1" w:rsidRPr="007820DB">
                        <w:rPr>
                          <w:rFonts w:ascii="Times New Roman" w:hAnsi="Times New Roman" w:cs="Times New Roman"/>
                          <w:b/>
                          <w:sz w:val="20"/>
                          <w:szCs w:val="20"/>
                        </w:rPr>
                        <w:t xml:space="preserve">Zone: </w:t>
                      </w:r>
                    </w:p>
                    <w:p w14:paraId="316F06A5" w14:textId="0EB8FC08" w:rsidR="005052B1" w:rsidRDefault="00B93733" w:rsidP="00082880">
                      <w:pPr>
                        <w:spacing w:after="0"/>
                        <w:ind w:left="180" w:hanging="180"/>
                        <w:rPr>
                          <w:rFonts w:ascii="Times New Roman" w:hAnsi="Times New Roman" w:cs="Times New Roman"/>
                          <w:sz w:val="20"/>
                          <w:szCs w:val="20"/>
                        </w:rPr>
                      </w:pPr>
                      <w:r>
                        <w:rPr>
                          <w:rFonts w:ascii="Times New Roman" w:hAnsi="Times New Roman" w:cs="Times New Roman"/>
                          <w:sz w:val="20"/>
                          <w:szCs w:val="20"/>
                        </w:rPr>
                        <w:t>A-5-H, Annexation Holding</w:t>
                      </w:r>
                    </w:p>
                    <w:p w14:paraId="096CFF3D" w14:textId="0FB13A16" w:rsidR="00B93733" w:rsidRDefault="00B93733" w:rsidP="00082880">
                      <w:pPr>
                        <w:spacing w:after="0"/>
                        <w:ind w:left="180" w:hanging="180"/>
                        <w:rPr>
                          <w:rFonts w:ascii="Times New Roman" w:hAnsi="Times New Roman" w:cs="Times New Roman"/>
                          <w:sz w:val="20"/>
                          <w:szCs w:val="20"/>
                        </w:rPr>
                      </w:pPr>
                    </w:p>
                    <w:p w14:paraId="4EA155BC" w14:textId="595161F5" w:rsidR="00025695" w:rsidRPr="007820DB" w:rsidRDefault="00025695" w:rsidP="00025695">
                      <w:pPr>
                        <w:spacing w:after="0"/>
                        <w:rPr>
                          <w:rFonts w:ascii="Times New Roman" w:hAnsi="Times New Roman" w:cs="Times New Roman"/>
                          <w:b/>
                          <w:sz w:val="20"/>
                          <w:szCs w:val="20"/>
                        </w:rPr>
                      </w:pPr>
                      <w:r>
                        <w:rPr>
                          <w:rFonts w:ascii="Times New Roman" w:hAnsi="Times New Roman" w:cs="Times New Roman"/>
                          <w:b/>
                          <w:sz w:val="20"/>
                          <w:szCs w:val="20"/>
                        </w:rPr>
                        <w:t xml:space="preserve">Proposed </w:t>
                      </w:r>
                      <w:r w:rsidRPr="007820DB">
                        <w:rPr>
                          <w:rFonts w:ascii="Times New Roman" w:hAnsi="Times New Roman" w:cs="Times New Roman"/>
                          <w:b/>
                          <w:sz w:val="20"/>
                          <w:szCs w:val="20"/>
                        </w:rPr>
                        <w:t xml:space="preserve">Zone: </w:t>
                      </w:r>
                    </w:p>
                    <w:p w14:paraId="1E62ED0F" w14:textId="18D5600E" w:rsidR="00025695" w:rsidRDefault="003434FE" w:rsidP="00025695">
                      <w:pPr>
                        <w:spacing w:after="0"/>
                        <w:ind w:left="180" w:hanging="180"/>
                        <w:rPr>
                          <w:rFonts w:ascii="Times New Roman" w:hAnsi="Times New Roman" w:cs="Times New Roman"/>
                          <w:sz w:val="20"/>
                          <w:szCs w:val="20"/>
                        </w:rPr>
                      </w:pPr>
                      <w:r>
                        <w:rPr>
                          <w:rFonts w:ascii="Times New Roman" w:hAnsi="Times New Roman" w:cs="Times New Roman"/>
                          <w:sz w:val="20"/>
                          <w:szCs w:val="20"/>
                        </w:rPr>
                        <w:t>R-1</w:t>
                      </w:r>
                      <w:r w:rsidR="00524118">
                        <w:rPr>
                          <w:rFonts w:ascii="Times New Roman" w:hAnsi="Times New Roman" w:cs="Times New Roman"/>
                          <w:sz w:val="20"/>
                          <w:szCs w:val="20"/>
                        </w:rPr>
                        <w:t>-</w:t>
                      </w:r>
                      <w:r w:rsidR="00C238FA">
                        <w:rPr>
                          <w:rFonts w:ascii="Times New Roman" w:hAnsi="Times New Roman" w:cs="Times New Roman"/>
                          <w:sz w:val="20"/>
                          <w:szCs w:val="20"/>
                        </w:rPr>
                        <w:t>15000</w:t>
                      </w:r>
                      <w:r w:rsidR="00BB7A40">
                        <w:rPr>
                          <w:rFonts w:ascii="Times New Roman" w:hAnsi="Times New Roman" w:cs="Times New Roman"/>
                          <w:sz w:val="20"/>
                          <w:szCs w:val="20"/>
                        </w:rPr>
                        <w:t xml:space="preserve">                  </w:t>
                      </w:r>
                      <w:proofErr w:type="gramStart"/>
                      <w:r w:rsidR="00BB7A40">
                        <w:rPr>
                          <w:rFonts w:ascii="Times New Roman" w:hAnsi="Times New Roman" w:cs="Times New Roman"/>
                          <w:sz w:val="20"/>
                          <w:szCs w:val="20"/>
                        </w:rPr>
                        <w:t xml:space="preserve">   (</w:t>
                      </w:r>
                      <w:proofErr w:type="gramEnd"/>
                      <w:r w:rsidR="00BB7A40">
                        <w:rPr>
                          <w:rFonts w:ascii="Times New Roman" w:hAnsi="Times New Roman" w:cs="Times New Roman"/>
                          <w:sz w:val="20"/>
                          <w:szCs w:val="20"/>
                        </w:rPr>
                        <w:t>Planning Commission gave a positive recommendation for this zone change on 10/12/2022)</w:t>
                      </w:r>
                    </w:p>
                    <w:p w14:paraId="06A69E06" w14:textId="77777777" w:rsidR="00B93733" w:rsidRPr="007820DB" w:rsidRDefault="00B93733" w:rsidP="00082880">
                      <w:pPr>
                        <w:spacing w:after="0"/>
                        <w:ind w:left="180" w:hanging="180"/>
                        <w:rPr>
                          <w:rFonts w:ascii="Times New Roman" w:hAnsi="Times New Roman" w:cs="Times New Roman"/>
                          <w:sz w:val="20"/>
                          <w:szCs w:val="20"/>
                        </w:rPr>
                      </w:pPr>
                    </w:p>
                    <w:p w14:paraId="0B5EC814" w14:textId="77777777" w:rsidR="00E61C82" w:rsidRPr="007820DB" w:rsidRDefault="00E61C82" w:rsidP="005052B1">
                      <w:pPr>
                        <w:spacing w:after="0"/>
                        <w:rPr>
                          <w:rFonts w:ascii="Times New Roman" w:hAnsi="Times New Roman" w:cs="Times New Roman"/>
                          <w:sz w:val="20"/>
                          <w:szCs w:val="20"/>
                        </w:rPr>
                      </w:pPr>
                    </w:p>
                    <w:p w14:paraId="4E2E5C77" w14:textId="77777777" w:rsidR="00E61C82" w:rsidRPr="004973CA" w:rsidRDefault="00E61C82" w:rsidP="005052B1">
                      <w:pPr>
                        <w:spacing w:after="0"/>
                        <w:rPr>
                          <w:rFonts w:ascii="Times New Roman" w:hAnsi="Times New Roman" w:cs="Times New Roman"/>
                          <w:sz w:val="20"/>
                          <w:szCs w:val="20"/>
                        </w:rPr>
                      </w:pPr>
                      <w:r w:rsidRPr="004973CA">
                        <w:rPr>
                          <w:rFonts w:ascii="Times New Roman" w:hAnsi="Times New Roman" w:cs="Times New Roman"/>
                          <w:sz w:val="20"/>
                          <w:szCs w:val="20"/>
                        </w:rPr>
                        <w:t>ATTACHMENTS:</w:t>
                      </w:r>
                    </w:p>
                    <w:p w14:paraId="639E19B8" w14:textId="77777777" w:rsidR="00E61C82" w:rsidRPr="004973CA" w:rsidRDefault="00C942DA" w:rsidP="00082880">
                      <w:pPr>
                        <w:pStyle w:val="ListParagraph"/>
                        <w:numPr>
                          <w:ilvl w:val="0"/>
                          <w:numId w:val="1"/>
                        </w:numPr>
                        <w:tabs>
                          <w:tab w:val="left" w:pos="540"/>
                        </w:tabs>
                        <w:spacing w:after="0"/>
                        <w:ind w:left="540"/>
                        <w:rPr>
                          <w:rFonts w:ascii="Times New Roman" w:hAnsi="Times New Roman" w:cs="Times New Roman"/>
                          <w:sz w:val="20"/>
                          <w:szCs w:val="20"/>
                        </w:rPr>
                      </w:pPr>
                      <w:r w:rsidRPr="004973CA">
                        <w:rPr>
                          <w:rFonts w:ascii="Times New Roman" w:hAnsi="Times New Roman" w:cs="Times New Roman"/>
                          <w:sz w:val="20"/>
                          <w:szCs w:val="20"/>
                        </w:rPr>
                        <w:t>Locator Map</w:t>
                      </w:r>
                    </w:p>
                    <w:p w14:paraId="2AE87294" w14:textId="1C2A1AD3" w:rsidR="004973CA" w:rsidRDefault="004973CA" w:rsidP="00082880">
                      <w:pPr>
                        <w:pStyle w:val="ListParagraph"/>
                        <w:numPr>
                          <w:ilvl w:val="0"/>
                          <w:numId w:val="1"/>
                        </w:numPr>
                        <w:tabs>
                          <w:tab w:val="left" w:pos="540"/>
                        </w:tabs>
                        <w:spacing w:after="0"/>
                        <w:ind w:left="540"/>
                        <w:rPr>
                          <w:rFonts w:ascii="Times New Roman" w:hAnsi="Times New Roman" w:cs="Times New Roman"/>
                          <w:sz w:val="20"/>
                          <w:szCs w:val="20"/>
                        </w:rPr>
                      </w:pPr>
                      <w:r w:rsidRPr="004973CA">
                        <w:rPr>
                          <w:rFonts w:ascii="Times New Roman" w:hAnsi="Times New Roman" w:cs="Times New Roman"/>
                          <w:sz w:val="20"/>
                          <w:szCs w:val="20"/>
                        </w:rPr>
                        <w:t>General Plan Future Land Use Map</w:t>
                      </w:r>
                    </w:p>
                    <w:p w14:paraId="1653E314" w14:textId="3B5FE2DE" w:rsidR="00732D51" w:rsidRDefault="00C238FA" w:rsidP="00082880">
                      <w:pPr>
                        <w:pStyle w:val="ListParagraph"/>
                        <w:numPr>
                          <w:ilvl w:val="0"/>
                          <w:numId w:val="1"/>
                        </w:numPr>
                        <w:tabs>
                          <w:tab w:val="left" w:pos="540"/>
                        </w:tabs>
                        <w:spacing w:after="0"/>
                        <w:ind w:left="540"/>
                        <w:rPr>
                          <w:rFonts w:ascii="Times New Roman" w:hAnsi="Times New Roman" w:cs="Times New Roman"/>
                          <w:sz w:val="20"/>
                          <w:szCs w:val="20"/>
                        </w:rPr>
                      </w:pPr>
                      <w:r>
                        <w:rPr>
                          <w:rFonts w:ascii="Times New Roman" w:hAnsi="Times New Roman" w:cs="Times New Roman"/>
                          <w:sz w:val="20"/>
                          <w:szCs w:val="20"/>
                        </w:rPr>
                        <w:t>Preliminary Plan Layout</w:t>
                      </w:r>
                    </w:p>
                    <w:p w14:paraId="688F2FB8" w14:textId="27086D1B" w:rsidR="000561A1" w:rsidRPr="004973CA" w:rsidRDefault="000561A1" w:rsidP="00082880">
                      <w:pPr>
                        <w:pStyle w:val="ListParagraph"/>
                        <w:numPr>
                          <w:ilvl w:val="0"/>
                          <w:numId w:val="1"/>
                        </w:numPr>
                        <w:tabs>
                          <w:tab w:val="left" w:pos="540"/>
                        </w:tabs>
                        <w:spacing w:after="0"/>
                        <w:ind w:left="540"/>
                        <w:rPr>
                          <w:rFonts w:ascii="Times New Roman" w:hAnsi="Times New Roman" w:cs="Times New Roman"/>
                          <w:sz w:val="20"/>
                          <w:szCs w:val="20"/>
                        </w:rPr>
                      </w:pPr>
                      <w:r>
                        <w:rPr>
                          <w:rFonts w:ascii="Times New Roman" w:hAnsi="Times New Roman" w:cs="Times New Roman"/>
                          <w:sz w:val="20"/>
                          <w:szCs w:val="20"/>
                        </w:rPr>
                        <w:t>Letter from Utah County</w:t>
                      </w:r>
                    </w:p>
                    <w:p w14:paraId="39E22F4D" w14:textId="336339D0" w:rsidR="00823983" w:rsidRPr="00504CC5" w:rsidRDefault="00823983" w:rsidP="009A6816">
                      <w:pPr>
                        <w:pStyle w:val="ListParagraph"/>
                        <w:tabs>
                          <w:tab w:val="left" w:pos="540"/>
                        </w:tabs>
                        <w:spacing w:after="0"/>
                        <w:ind w:left="540"/>
                        <w:rPr>
                          <w:rFonts w:ascii="Times New Roman" w:hAnsi="Times New Roman" w:cs="Times New Roman"/>
                          <w:sz w:val="20"/>
                          <w:szCs w:val="20"/>
                        </w:rPr>
                      </w:pPr>
                    </w:p>
                  </w:txbxContent>
                </v:textbox>
              </v:shape>
            </w:pict>
          </mc:Fallback>
        </mc:AlternateContent>
      </w:r>
    </w:p>
    <w:p w14:paraId="54FBD61B" w14:textId="77777777" w:rsidR="009E1C38" w:rsidRDefault="009E1C38">
      <w:pPr>
        <w:rPr>
          <w:rFonts w:ascii="Times New Roman" w:hAnsi="Times New Roman" w:cs="Times New Roman"/>
          <w:b/>
          <w:sz w:val="24"/>
        </w:rPr>
      </w:pPr>
      <w:r>
        <w:rPr>
          <w:rFonts w:ascii="Times New Roman" w:hAnsi="Times New Roman" w:cs="Times New Roman"/>
          <w:b/>
          <w:sz w:val="24"/>
        </w:rPr>
        <w:br w:type="page"/>
      </w:r>
    </w:p>
    <w:p w14:paraId="4B24F26F" w14:textId="54F7539F" w:rsidR="00811993" w:rsidRDefault="000049DA" w:rsidP="00BF326B">
      <w:pPr>
        <w:spacing w:after="0"/>
        <w:jc w:val="both"/>
        <w:rPr>
          <w:rFonts w:ascii="Times New Roman" w:hAnsi="Times New Roman" w:cs="Times New Roman"/>
          <w:bCs/>
          <w:sz w:val="20"/>
          <w:szCs w:val="20"/>
        </w:rPr>
      </w:pPr>
      <w:r>
        <w:rPr>
          <w:rFonts w:ascii="Times New Roman" w:hAnsi="Times New Roman" w:cs="Times New Roman"/>
          <w:sz w:val="20"/>
          <w:szCs w:val="20"/>
        </w:rPr>
        <w:lastRenderedPageBreak/>
        <w:t>the road from the western edge of the proposed subdivision connecting north</w:t>
      </w:r>
      <w:r>
        <w:rPr>
          <w:rFonts w:ascii="Times New Roman" w:hAnsi="Times New Roman" w:cs="Times New Roman"/>
          <w:bCs/>
          <w:sz w:val="20"/>
          <w:szCs w:val="20"/>
        </w:rPr>
        <w:t xml:space="preserve"> into 1900 South. Payson City Administration and staff both felt as if this idea was not a good idea because it would take out much of the area of a future park and storm water detention area and possibly affect a future fire station in that location.</w:t>
      </w:r>
    </w:p>
    <w:p w14:paraId="07A84217" w14:textId="77777777" w:rsidR="000049DA" w:rsidRPr="000049DA" w:rsidRDefault="000049DA" w:rsidP="00BF326B">
      <w:pPr>
        <w:spacing w:after="0"/>
        <w:jc w:val="both"/>
        <w:rPr>
          <w:rFonts w:ascii="Times New Roman" w:hAnsi="Times New Roman" w:cs="Times New Roman"/>
          <w:bCs/>
          <w:sz w:val="20"/>
          <w:szCs w:val="20"/>
        </w:rPr>
      </w:pPr>
    </w:p>
    <w:p w14:paraId="6D8A8974" w14:textId="4911CE52" w:rsidR="00BF326B" w:rsidRPr="005803FD" w:rsidRDefault="00BF326B" w:rsidP="00BF326B">
      <w:pPr>
        <w:spacing w:after="0"/>
        <w:jc w:val="both"/>
        <w:rPr>
          <w:rFonts w:ascii="Times New Roman" w:hAnsi="Times New Roman" w:cs="Times New Roman"/>
          <w:b/>
          <w:color w:val="2F5496" w:themeColor="accent5" w:themeShade="BF"/>
        </w:rPr>
      </w:pPr>
      <w:r w:rsidRPr="005803FD">
        <w:rPr>
          <w:rFonts w:ascii="Times New Roman" w:hAnsi="Times New Roman" w:cs="Times New Roman"/>
          <w:b/>
        </w:rPr>
        <w:t>APPROVAL PROCESS</w:t>
      </w:r>
    </w:p>
    <w:p w14:paraId="58A63E0E" w14:textId="0948D376" w:rsidR="003C1D69" w:rsidRDefault="003C1D69" w:rsidP="00BF326B">
      <w:pPr>
        <w:spacing w:after="0"/>
        <w:jc w:val="both"/>
        <w:rPr>
          <w:rFonts w:ascii="Times New Roman" w:hAnsi="Times New Roman" w:cs="Times New Roman"/>
          <w:sz w:val="20"/>
          <w:szCs w:val="20"/>
        </w:rPr>
      </w:pPr>
      <w:r>
        <w:rPr>
          <w:rFonts w:ascii="Times New Roman" w:hAnsi="Times New Roman" w:cs="Times New Roman"/>
          <w:sz w:val="20"/>
          <w:szCs w:val="20"/>
        </w:rPr>
        <w:t xml:space="preserve">Preliminary Plan approval is an administrative action of the city council. In a previous request the applicant was asked to run the zone change concurrently with the subdivision approval process. This was done because the zone change is necessary to the proposed development and the city council desired further information on the zone change request that would help them make the legislative decision on </w:t>
      </w:r>
      <w:r w:rsidR="0037333E">
        <w:rPr>
          <w:rFonts w:ascii="Times New Roman" w:hAnsi="Times New Roman" w:cs="Times New Roman"/>
          <w:sz w:val="20"/>
          <w:szCs w:val="20"/>
        </w:rPr>
        <w:t>whether</w:t>
      </w:r>
      <w:r>
        <w:rPr>
          <w:rFonts w:ascii="Times New Roman" w:hAnsi="Times New Roman" w:cs="Times New Roman"/>
          <w:sz w:val="20"/>
          <w:szCs w:val="20"/>
        </w:rPr>
        <w:t xml:space="preserve"> to change the zoning designation on these </w:t>
      </w:r>
      <w:r w:rsidR="0037333E">
        <w:rPr>
          <w:rFonts w:ascii="Times New Roman" w:hAnsi="Times New Roman" w:cs="Times New Roman"/>
          <w:sz w:val="20"/>
          <w:szCs w:val="20"/>
        </w:rPr>
        <w:t>properties</w:t>
      </w:r>
      <w:r>
        <w:rPr>
          <w:rFonts w:ascii="Times New Roman" w:hAnsi="Times New Roman" w:cs="Times New Roman"/>
          <w:sz w:val="20"/>
          <w:szCs w:val="20"/>
        </w:rPr>
        <w:t>.</w:t>
      </w:r>
      <w:r w:rsidR="000049DA">
        <w:rPr>
          <w:rFonts w:ascii="Times New Roman" w:hAnsi="Times New Roman" w:cs="Times New Roman"/>
          <w:sz w:val="20"/>
          <w:szCs w:val="20"/>
        </w:rPr>
        <w:t xml:space="preserve"> At the October 12, 2022, planning commission meeting the preliminary plan was remanded back to staff and the applicant to work through some citizen concerns. Those things have now taken place and the applicant is requesting a recommendation from the planning commission on this preliminary plan.</w:t>
      </w:r>
    </w:p>
    <w:p w14:paraId="06958159" w14:textId="308FF2CC" w:rsidR="000049DA" w:rsidRDefault="000049DA" w:rsidP="00BF326B">
      <w:pPr>
        <w:spacing w:after="0"/>
        <w:jc w:val="both"/>
        <w:rPr>
          <w:rFonts w:ascii="Times New Roman" w:hAnsi="Times New Roman" w:cs="Times New Roman"/>
          <w:sz w:val="20"/>
          <w:szCs w:val="20"/>
        </w:rPr>
      </w:pPr>
    </w:p>
    <w:p w14:paraId="1D62502E" w14:textId="6A1A008E" w:rsidR="000049DA" w:rsidRDefault="000049DA" w:rsidP="00BF326B">
      <w:pPr>
        <w:spacing w:after="0"/>
        <w:jc w:val="both"/>
        <w:rPr>
          <w:rFonts w:ascii="Times New Roman" w:hAnsi="Times New Roman" w:cs="Times New Roman"/>
          <w:sz w:val="20"/>
          <w:szCs w:val="20"/>
        </w:rPr>
      </w:pPr>
      <w:r>
        <w:rPr>
          <w:rFonts w:ascii="Times New Roman" w:hAnsi="Times New Roman" w:cs="Times New Roman"/>
          <w:sz w:val="20"/>
          <w:szCs w:val="20"/>
        </w:rPr>
        <w:t>This preliminary plan will require a</w:t>
      </w:r>
      <w:r w:rsidRPr="005803FD">
        <w:rPr>
          <w:rFonts w:ascii="Times New Roman" w:hAnsi="Times New Roman" w:cs="Times New Roman"/>
          <w:sz w:val="20"/>
          <w:szCs w:val="20"/>
        </w:rPr>
        <w:t xml:space="preserve"> zoning map amendment approval from the city council</w:t>
      </w:r>
      <w:r>
        <w:rPr>
          <w:rFonts w:ascii="Times New Roman" w:hAnsi="Times New Roman" w:cs="Times New Roman"/>
          <w:sz w:val="20"/>
          <w:szCs w:val="20"/>
        </w:rPr>
        <w:t>. The applicant seeks to bring both requests (preliminary plan approval, zone change request) to the city council at the same time. The zone change request received a positive</w:t>
      </w:r>
      <w:r w:rsidRPr="005803FD">
        <w:rPr>
          <w:rFonts w:ascii="Times New Roman" w:hAnsi="Times New Roman" w:cs="Times New Roman"/>
          <w:sz w:val="20"/>
          <w:szCs w:val="20"/>
        </w:rPr>
        <w:t xml:space="preserve"> recommendation </w:t>
      </w:r>
      <w:r>
        <w:rPr>
          <w:rFonts w:ascii="Times New Roman" w:hAnsi="Times New Roman" w:cs="Times New Roman"/>
          <w:sz w:val="20"/>
          <w:szCs w:val="20"/>
        </w:rPr>
        <w:t xml:space="preserve">by </w:t>
      </w:r>
      <w:r w:rsidRPr="005803FD">
        <w:rPr>
          <w:rFonts w:ascii="Times New Roman" w:hAnsi="Times New Roman" w:cs="Times New Roman"/>
          <w:sz w:val="20"/>
          <w:szCs w:val="20"/>
        </w:rPr>
        <w:t>the planning commission</w:t>
      </w:r>
      <w:r>
        <w:rPr>
          <w:rFonts w:ascii="Times New Roman" w:hAnsi="Times New Roman" w:cs="Times New Roman"/>
          <w:sz w:val="20"/>
          <w:szCs w:val="20"/>
        </w:rPr>
        <w:t xml:space="preserve"> on 10,12, 2022</w:t>
      </w:r>
      <w:r w:rsidRPr="005803FD">
        <w:rPr>
          <w:rFonts w:ascii="Times New Roman" w:hAnsi="Times New Roman" w:cs="Times New Roman"/>
          <w:sz w:val="20"/>
          <w:szCs w:val="20"/>
        </w:rPr>
        <w:t xml:space="preserve">. </w:t>
      </w:r>
    </w:p>
    <w:p w14:paraId="2D133085" w14:textId="77777777" w:rsidR="00BF326B" w:rsidRDefault="00BF326B" w:rsidP="00D34753">
      <w:pPr>
        <w:spacing w:after="0"/>
        <w:jc w:val="both"/>
        <w:rPr>
          <w:rFonts w:ascii="Times New Roman" w:hAnsi="Times New Roman" w:cs="Times New Roman"/>
          <w:b/>
          <w:bCs/>
        </w:rPr>
      </w:pPr>
    </w:p>
    <w:p w14:paraId="17E76D33" w14:textId="73D0D1F2" w:rsidR="00D34753" w:rsidRPr="00504CC5" w:rsidRDefault="00D34753" w:rsidP="00D34753">
      <w:pPr>
        <w:spacing w:after="0"/>
        <w:jc w:val="both"/>
        <w:rPr>
          <w:rFonts w:ascii="Times New Roman" w:hAnsi="Times New Roman" w:cs="Times New Roman"/>
          <w:b/>
          <w:bCs/>
        </w:rPr>
      </w:pPr>
      <w:r w:rsidRPr="00504CC5">
        <w:rPr>
          <w:rFonts w:ascii="Times New Roman" w:hAnsi="Times New Roman" w:cs="Times New Roman"/>
          <w:b/>
          <w:bCs/>
        </w:rPr>
        <w:t>STANDARD OF REVIEW</w:t>
      </w:r>
    </w:p>
    <w:p w14:paraId="5AF05AA0" w14:textId="04013098" w:rsidR="009A6816" w:rsidRPr="004917A2" w:rsidRDefault="00D34753" w:rsidP="009A6816">
      <w:pPr>
        <w:spacing w:after="0"/>
        <w:jc w:val="both"/>
        <w:rPr>
          <w:rFonts w:ascii="Times New Roman" w:hAnsi="Times New Roman" w:cs="Times New Roman"/>
          <w:sz w:val="20"/>
          <w:szCs w:val="20"/>
        </w:rPr>
      </w:pPr>
      <w:r>
        <w:rPr>
          <w:rFonts w:ascii="Times New Roman" w:hAnsi="Times New Roman" w:cs="Times New Roman"/>
          <w:sz w:val="20"/>
          <w:szCs w:val="20"/>
        </w:rPr>
        <w:t xml:space="preserve">Approval of a </w:t>
      </w:r>
      <w:r w:rsidR="0037333E">
        <w:rPr>
          <w:rFonts w:ascii="Times New Roman" w:hAnsi="Times New Roman" w:cs="Times New Roman"/>
          <w:sz w:val="20"/>
          <w:szCs w:val="20"/>
        </w:rPr>
        <w:t>preliminary plan</w:t>
      </w:r>
      <w:r>
        <w:rPr>
          <w:rFonts w:ascii="Times New Roman" w:hAnsi="Times New Roman" w:cs="Times New Roman"/>
          <w:sz w:val="20"/>
          <w:szCs w:val="20"/>
        </w:rPr>
        <w:t xml:space="preserve"> is </w:t>
      </w:r>
      <w:r w:rsidR="0037333E">
        <w:rPr>
          <w:rFonts w:ascii="Times New Roman" w:hAnsi="Times New Roman" w:cs="Times New Roman"/>
          <w:sz w:val="20"/>
          <w:szCs w:val="20"/>
        </w:rPr>
        <w:t xml:space="preserve">an </w:t>
      </w:r>
      <w:r w:rsidR="0037333E" w:rsidRPr="0037333E">
        <w:rPr>
          <w:rFonts w:ascii="Times New Roman" w:hAnsi="Times New Roman" w:cs="Times New Roman"/>
          <w:b/>
          <w:bCs/>
          <w:sz w:val="20"/>
          <w:szCs w:val="20"/>
        </w:rPr>
        <w:t>administrative</w:t>
      </w:r>
      <w:r w:rsidRPr="0037333E">
        <w:rPr>
          <w:rFonts w:ascii="Times New Roman" w:hAnsi="Times New Roman" w:cs="Times New Roman"/>
          <w:b/>
          <w:bCs/>
          <w:sz w:val="20"/>
          <w:szCs w:val="20"/>
        </w:rPr>
        <w:t xml:space="preserve"> action</w:t>
      </w:r>
      <w:r w:rsidR="0037333E">
        <w:rPr>
          <w:rFonts w:ascii="Times New Roman" w:hAnsi="Times New Roman" w:cs="Times New Roman"/>
          <w:b/>
          <w:bCs/>
          <w:sz w:val="20"/>
          <w:szCs w:val="20"/>
        </w:rPr>
        <w:t xml:space="preserve"> </w:t>
      </w:r>
      <w:r w:rsidR="0037333E" w:rsidRPr="0037333E">
        <w:rPr>
          <w:rFonts w:ascii="Times New Roman" w:hAnsi="Times New Roman" w:cs="Times New Roman"/>
          <w:sz w:val="20"/>
          <w:szCs w:val="20"/>
        </w:rPr>
        <w:t>by the city council</w:t>
      </w:r>
      <w:r>
        <w:rPr>
          <w:rFonts w:ascii="Times New Roman" w:hAnsi="Times New Roman" w:cs="Times New Roman"/>
          <w:sz w:val="20"/>
          <w:szCs w:val="20"/>
        </w:rPr>
        <w:t xml:space="preserve">. </w:t>
      </w:r>
      <w:r w:rsidR="0037333E">
        <w:rPr>
          <w:rFonts w:ascii="Times New Roman" w:hAnsi="Times New Roman" w:cs="Times New Roman"/>
          <w:sz w:val="20"/>
          <w:szCs w:val="20"/>
        </w:rPr>
        <w:t xml:space="preserve">Accompanying this preliminary plan approval is the need for a zoning map amendment which is a </w:t>
      </w:r>
      <w:r w:rsidRPr="0037333E">
        <w:rPr>
          <w:rFonts w:ascii="Times New Roman" w:hAnsi="Times New Roman" w:cs="Times New Roman"/>
          <w:b/>
          <w:bCs/>
          <w:sz w:val="20"/>
          <w:szCs w:val="20"/>
        </w:rPr>
        <w:t>legislative action</w:t>
      </w:r>
      <w:r>
        <w:rPr>
          <w:rFonts w:ascii="Times New Roman" w:hAnsi="Times New Roman" w:cs="Times New Roman"/>
          <w:sz w:val="20"/>
          <w:szCs w:val="20"/>
        </w:rPr>
        <w:t xml:space="preserve"> </w:t>
      </w:r>
      <w:r w:rsidR="0037333E">
        <w:rPr>
          <w:rFonts w:ascii="Times New Roman" w:hAnsi="Times New Roman" w:cs="Times New Roman"/>
          <w:sz w:val="20"/>
          <w:szCs w:val="20"/>
        </w:rPr>
        <w:t>that is</w:t>
      </w:r>
      <w:r>
        <w:rPr>
          <w:rFonts w:ascii="Times New Roman" w:hAnsi="Times New Roman" w:cs="Times New Roman"/>
          <w:sz w:val="20"/>
          <w:szCs w:val="20"/>
        </w:rPr>
        <w:t xml:space="preserve"> made only by the city council, who has broad discretion in balancing</w:t>
      </w:r>
      <w:r w:rsidR="009A6816" w:rsidRPr="009A6816">
        <w:rPr>
          <w:rFonts w:ascii="Times New Roman" w:hAnsi="Times New Roman" w:cs="Times New Roman"/>
          <w:sz w:val="20"/>
          <w:szCs w:val="20"/>
        </w:rPr>
        <w:t xml:space="preserve"> </w:t>
      </w:r>
      <w:r w:rsidR="009A6816">
        <w:rPr>
          <w:rFonts w:ascii="Times New Roman" w:hAnsi="Times New Roman" w:cs="Times New Roman"/>
          <w:sz w:val="20"/>
          <w:szCs w:val="20"/>
        </w:rPr>
        <w:t>private conduct against the public health, safety, and general welfare of the community. Because the city council has great deference in how the community grows, the council may approve, amend and approve, or deny the land use application. The city council may also require additional information in order to make a well-informed decision.</w:t>
      </w:r>
    </w:p>
    <w:p w14:paraId="18CF01C4" w14:textId="77777777" w:rsidR="00D34753" w:rsidRDefault="00D34753" w:rsidP="001D52E0">
      <w:pPr>
        <w:spacing w:after="0"/>
        <w:jc w:val="both"/>
        <w:rPr>
          <w:rFonts w:ascii="Times New Roman" w:hAnsi="Times New Roman" w:cs="Times New Roman"/>
          <w:sz w:val="20"/>
          <w:szCs w:val="20"/>
        </w:rPr>
      </w:pPr>
    </w:p>
    <w:p w14:paraId="09E7F8DB" w14:textId="05ECBBD7" w:rsidR="004917A2" w:rsidRDefault="000E17AE" w:rsidP="001D52E0">
      <w:pPr>
        <w:spacing w:after="0"/>
        <w:jc w:val="both"/>
        <w:rPr>
          <w:rFonts w:ascii="Times New Roman" w:hAnsi="Times New Roman" w:cs="Times New Roman"/>
          <w:b/>
        </w:rPr>
      </w:pPr>
      <w:r w:rsidRPr="000E17AE">
        <w:rPr>
          <w:rFonts w:ascii="Times New Roman" w:hAnsi="Times New Roman" w:cs="Times New Roman"/>
          <w:sz w:val="20"/>
          <w:szCs w:val="20"/>
        </w:rPr>
        <w:t>An important factor in a request for a zone change is the effect the zone change has on the legally allowed uses of the property. At present, the property owner</w:t>
      </w:r>
      <w:r w:rsidR="00A05E9E">
        <w:rPr>
          <w:rFonts w:ascii="Times New Roman" w:hAnsi="Times New Roman" w:cs="Times New Roman"/>
          <w:sz w:val="20"/>
          <w:szCs w:val="20"/>
        </w:rPr>
        <w:t>s</w:t>
      </w:r>
      <w:r w:rsidRPr="000E17AE">
        <w:rPr>
          <w:rFonts w:ascii="Times New Roman" w:hAnsi="Times New Roman" w:cs="Times New Roman"/>
          <w:sz w:val="20"/>
          <w:szCs w:val="20"/>
        </w:rPr>
        <w:t xml:space="preserve"> </w:t>
      </w:r>
      <w:r w:rsidR="00A05E9E">
        <w:rPr>
          <w:rFonts w:ascii="Times New Roman" w:hAnsi="Times New Roman" w:cs="Times New Roman"/>
          <w:sz w:val="20"/>
          <w:szCs w:val="20"/>
        </w:rPr>
        <w:t>are</w:t>
      </w:r>
      <w:r w:rsidRPr="000E17AE">
        <w:rPr>
          <w:rFonts w:ascii="Times New Roman" w:hAnsi="Times New Roman" w:cs="Times New Roman"/>
          <w:sz w:val="20"/>
          <w:szCs w:val="20"/>
        </w:rPr>
        <w:t xml:space="preserve"> entitled to use the property consistent with the requirements of the underlying zone,</w:t>
      </w:r>
      <w:r w:rsidRPr="005803FD">
        <w:rPr>
          <w:rFonts w:ascii="Times New Roman" w:hAnsi="Times New Roman" w:cs="Times New Roman"/>
          <w:sz w:val="20"/>
          <w:szCs w:val="20"/>
        </w:rPr>
        <w:t xml:space="preserve"> </w:t>
      </w:r>
      <w:r w:rsidR="00A05E9E">
        <w:rPr>
          <w:rFonts w:ascii="Times New Roman" w:hAnsi="Times New Roman" w:cs="Times New Roman"/>
          <w:sz w:val="20"/>
          <w:szCs w:val="20"/>
        </w:rPr>
        <w:t xml:space="preserve">in </w:t>
      </w:r>
      <w:r w:rsidRPr="005803FD">
        <w:rPr>
          <w:rFonts w:ascii="Times New Roman" w:hAnsi="Times New Roman" w:cs="Times New Roman"/>
          <w:sz w:val="20"/>
          <w:szCs w:val="20"/>
        </w:rPr>
        <w:t>this case the A-5-H, Annexation Holding Zone.</w:t>
      </w:r>
      <w:r>
        <w:rPr>
          <w:rFonts w:ascii="Times New Roman" w:hAnsi="Times New Roman" w:cs="Times New Roman"/>
          <w:sz w:val="20"/>
          <w:szCs w:val="20"/>
        </w:rPr>
        <w:t xml:space="preserve"> </w:t>
      </w:r>
      <w:r w:rsidRPr="000E17AE">
        <w:rPr>
          <w:rFonts w:ascii="Times New Roman" w:hAnsi="Times New Roman" w:cs="Times New Roman"/>
          <w:sz w:val="20"/>
          <w:szCs w:val="20"/>
        </w:rPr>
        <w:t>Although it is typical for</w:t>
      </w:r>
      <w:r w:rsidR="00A05E9E">
        <w:rPr>
          <w:rFonts w:ascii="Times New Roman" w:hAnsi="Times New Roman" w:cs="Times New Roman"/>
          <w:sz w:val="20"/>
          <w:szCs w:val="20"/>
        </w:rPr>
        <w:t xml:space="preserve"> the</w:t>
      </w:r>
      <w:r w:rsidRPr="000E17AE">
        <w:rPr>
          <w:rFonts w:ascii="Times New Roman" w:hAnsi="Times New Roman" w:cs="Times New Roman"/>
          <w:sz w:val="20"/>
          <w:szCs w:val="20"/>
        </w:rPr>
        <w:t xml:space="preserve"> </w:t>
      </w:r>
      <w:r w:rsidR="00524118">
        <w:rPr>
          <w:rFonts w:ascii="Times New Roman" w:hAnsi="Times New Roman" w:cs="Times New Roman"/>
          <w:sz w:val="20"/>
          <w:szCs w:val="20"/>
        </w:rPr>
        <w:t>planning commission and city council</w:t>
      </w:r>
      <w:r w:rsidRPr="000E17AE">
        <w:rPr>
          <w:rFonts w:ascii="Times New Roman" w:hAnsi="Times New Roman" w:cs="Times New Roman"/>
          <w:sz w:val="20"/>
          <w:szCs w:val="20"/>
        </w:rPr>
        <w:t xml:space="preserve"> to inquire about the anticipated use of the property, the</w:t>
      </w:r>
      <w:r w:rsidR="00524118">
        <w:rPr>
          <w:rFonts w:ascii="Times New Roman" w:hAnsi="Times New Roman" w:cs="Times New Roman"/>
          <w:sz w:val="20"/>
          <w:szCs w:val="20"/>
        </w:rPr>
        <w:t xml:space="preserve">y </w:t>
      </w:r>
      <w:r w:rsidRPr="000E17AE">
        <w:rPr>
          <w:rFonts w:ascii="Times New Roman" w:hAnsi="Times New Roman" w:cs="Times New Roman"/>
          <w:sz w:val="20"/>
          <w:szCs w:val="20"/>
        </w:rPr>
        <w:t>should consider all potential uses allowed in the zone. Once a zone change is approved, the owner of the property is eligible to use the property in any manner that satisfies the regulations of the designated zoning district and the applicable land use ordinances</w:t>
      </w:r>
      <w:r>
        <w:rPr>
          <w:rFonts w:ascii="Times New Roman" w:hAnsi="Times New Roman" w:cs="Times New Roman"/>
          <w:sz w:val="20"/>
          <w:szCs w:val="20"/>
        </w:rPr>
        <w:t xml:space="preserve">. </w:t>
      </w:r>
      <w:r w:rsidR="00C358E4">
        <w:rPr>
          <w:rFonts w:ascii="Times New Roman" w:hAnsi="Times New Roman" w:cs="Times New Roman"/>
          <w:sz w:val="20"/>
          <w:szCs w:val="20"/>
        </w:rPr>
        <w:t>However</w:t>
      </w:r>
      <w:r w:rsidR="00C238FA">
        <w:rPr>
          <w:rFonts w:ascii="Times New Roman" w:hAnsi="Times New Roman" w:cs="Times New Roman"/>
          <w:sz w:val="20"/>
          <w:szCs w:val="20"/>
        </w:rPr>
        <w:t>,</w:t>
      </w:r>
      <w:r w:rsidR="00C358E4">
        <w:rPr>
          <w:rFonts w:ascii="Times New Roman" w:hAnsi="Times New Roman" w:cs="Times New Roman"/>
          <w:sz w:val="20"/>
          <w:szCs w:val="20"/>
        </w:rPr>
        <w:t xml:space="preserve"> with the zone change request running concurrently with the subdivision preliminary plan, council has a good understanding of the final product that is anticipated with the land use requests presented before them.</w:t>
      </w:r>
      <w:r w:rsidRPr="000E17AE">
        <w:rPr>
          <w:rFonts w:ascii="Times New Roman" w:hAnsi="Times New Roman" w:cs="Times New Roman"/>
          <w:sz w:val="20"/>
          <w:szCs w:val="20"/>
        </w:rPr>
        <w:t xml:space="preserve"> </w:t>
      </w:r>
    </w:p>
    <w:p w14:paraId="4BEB86D3" w14:textId="77777777" w:rsidR="004917A2" w:rsidRDefault="004917A2" w:rsidP="001D52E0">
      <w:pPr>
        <w:spacing w:after="0"/>
        <w:jc w:val="both"/>
        <w:rPr>
          <w:rFonts w:ascii="Times New Roman" w:hAnsi="Times New Roman" w:cs="Times New Roman"/>
          <w:b/>
        </w:rPr>
      </w:pPr>
    </w:p>
    <w:p w14:paraId="6C511927" w14:textId="21ED0461" w:rsidR="009E1C38" w:rsidRPr="002C7359" w:rsidRDefault="009E1C38" w:rsidP="001D52E0">
      <w:pPr>
        <w:spacing w:after="0"/>
        <w:jc w:val="both"/>
        <w:rPr>
          <w:rFonts w:ascii="Times New Roman" w:hAnsi="Times New Roman" w:cs="Times New Roman"/>
          <w:b/>
        </w:rPr>
      </w:pPr>
      <w:r w:rsidRPr="002C7359">
        <w:rPr>
          <w:rFonts w:ascii="Times New Roman" w:hAnsi="Times New Roman" w:cs="Times New Roman"/>
          <w:b/>
        </w:rPr>
        <w:t>RECOMMENDATION</w:t>
      </w:r>
    </w:p>
    <w:p w14:paraId="2DD0C90F" w14:textId="4297DD4B" w:rsidR="00F70FAB" w:rsidRDefault="00524118" w:rsidP="005F5FBC">
      <w:pPr>
        <w:spacing w:after="0"/>
        <w:jc w:val="both"/>
        <w:rPr>
          <w:rFonts w:ascii="Times New Roman" w:hAnsi="Times New Roman" w:cs="Times New Roman"/>
          <w:sz w:val="20"/>
          <w:szCs w:val="20"/>
        </w:rPr>
      </w:pPr>
      <w:r>
        <w:rPr>
          <w:rFonts w:ascii="Times New Roman" w:hAnsi="Times New Roman" w:cs="Times New Roman"/>
          <w:sz w:val="20"/>
          <w:szCs w:val="20"/>
        </w:rPr>
        <w:t xml:space="preserve">The applicant </w:t>
      </w:r>
      <w:r w:rsidR="00C77623" w:rsidRPr="005F5FBC">
        <w:rPr>
          <w:rFonts w:ascii="Times New Roman" w:hAnsi="Times New Roman" w:cs="Times New Roman"/>
          <w:sz w:val="20"/>
          <w:szCs w:val="20"/>
        </w:rPr>
        <w:t xml:space="preserve">is seeking </w:t>
      </w:r>
      <w:r w:rsidR="0037333E">
        <w:rPr>
          <w:rFonts w:ascii="Times New Roman" w:hAnsi="Times New Roman" w:cs="Times New Roman"/>
          <w:sz w:val="20"/>
          <w:szCs w:val="20"/>
        </w:rPr>
        <w:t>preliminary plan approval of the consolidation</w:t>
      </w:r>
      <w:r w:rsidR="00C77623" w:rsidRPr="005F5FBC">
        <w:rPr>
          <w:rFonts w:ascii="Times New Roman" w:hAnsi="Times New Roman" w:cs="Times New Roman"/>
          <w:sz w:val="20"/>
          <w:szCs w:val="20"/>
        </w:rPr>
        <w:t xml:space="preserve"> of Utah County Parcel</w:t>
      </w:r>
      <w:r>
        <w:rPr>
          <w:rFonts w:ascii="Times New Roman" w:hAnsi="Times New Roman" w:cs="Times New Roman"/>
          <w:sz w:val="20"/>
          <w:szCs w:val="20"/>
        </w:rPr>
        <w:t>s</w:t>
      </w:r>
      <w:r w:rsidR="00C77623" w:rsidRPr="005F5FBC">
        <w:rPr>
          <w:rFonts w:ascii="Times New Roman" w:hAnsi="Times New Roman" w:cs="Times New Roman"/>
          <w:sz w:val="20"/>
          <w:szCs w:val="20"/>
        </w:rPr>
        <w:t xml:space="preserve"> </w:t>
      </w:r>
      <w:r w:rsidR="00C358E4">
        <w:rPr>
          <w:rFonts w:ascii="Times New Roman" w:hAnsi="Times New Roman" w:cs="Times New Roman"/>
          <w:sz w:val="20"/>
          <w:szCs w:val="20"/>
        </w:rPr>
        <w:t>30</w:t>
      </w:r>
      <w:r w:rsidR="00C358E4" w:rsidRPr="005803FD">
        <w:rPr>
          <w:rFonts w:ascii="Times New Roman" w:hAnsi="Times New Roman" w:cs="Times New Roman"/>
          <w:sz w:val="20"/>
          <w:szCs w:val="20"/>
        </w:rPr>
        <w:t>:0</w:t>
      </w:r>
      <w:r w:rsidR="00C358E4">
        <w:rPr>
          <w:rFonts w:ascii="Times New Roman" w:hAnsi="Times New Roman" w:cs="Times New Roman"/>
          <w:sz w:val="20"/>
          <w:szCs w:val="20"/>
        </w:rPr>
        <w:t>84</w:t>
      </w:r>
      <w:r w:rsidR="00C358E4" w:rsidRPr="005803FD">
        <w:rPr>
          <w:rFonts w:ascii="Times New Roman" w:hAnsi="Times New Roman" w:cs="Times New Roman"/>
          <w:sz w:val="20"/>
          <w:szCs w:val="20"/>
        </w:rPr>
        <w:t>:00</w:t>
      </w:r>
      <w:r w:rsidR="00C358E4">
        <w:rPr>
          <w:rFonts w:ascii="Times New Roman" w:hAnsi="Times New Roman" w:cs="Times New Roman"/>
          <w:sz w:val="20"/>
          <w:szCs w:val="20"/>
        </w:rPr>
        <w:t>67, 30:084:0065, 30:084:0068, 30:084:0117</w:t>
      </w:r>
      <w:r w:rsidR="0037333E">
        <w:rPr>
          <w:rFonts w:ascii="Times New Roman" w:hAnsi="Times New Roman" w:cs="Times New Roman"/>
          <w:sz w:val="20"/>
          <w:szCs w:val="20"/>
        </w:rPr>
        <w:t xml:space="preserve"> and further subdivision of the consolidated parcels into a 35-lot single family home subdivision consisting of lots that are 15000 square feet or larger. </w:t>
      </w:r>
      <w:r w:rsidR="00C77623" w:rsidRPr="005F5FBC">
        <w:rPr>
          <w:rFonts w:ascii="Times New Roman" w:hAnsi="Times New Roman" w:cs="Times New Roman"/>
          <w:sz w:val="20"/>
          <w:szCs w:val="20"/>
        </w:rPr>
        <w:t>Following consideration of this staff report the planning commission</w:t>
      </w:r>
      <w:r w:rsidR="003B06BD">
        <w:rPr>
          <w:rFonts w:ascii="Times New Roman" w:hAnsi="Times New Roman" w:cs="Times New Roman"/>
          <w:sz w:val="20"/>
          <w:szCs w:val="20"/>
        </w:rPr>
        <w:t xml:space="preserve"> </w:t>
      </w:r>
      <w:r w:rsidR="005F5FBC" w:rsidRPr="005F5FBC">
        <w:rPr>
          <w:rFonts w:ascii="Times New Roman" w:hAnsi="Times New Roman" w:cs="Times New Roman"/>
          <w:sz w:val="20"/>
          <w:szCs w:val="20"/>
        </w:rPr>
        <w:t xml:space="preserve">will need to determine if it is appropriate to </w:t>
      </w:r>
      <w:r w:rsidR="0037333E">
        <w:rPr>
          <w:rFonts w:ascii="Times New Roman" w:hAnsi="Times New Roman" w:cs="Times New Roman"/>
          <w:sz w:val="20"/>
          <w:szCs w:val="20"/>
        </w:rPr>
        <w:t>subdivide</w:t>
      </w:r>
      <w:r w:rsidR="005F5FBC" w:rsidRPr="005F5FBC">
        <w:rPr>
          <w:rFonts w:ascii="Times New Roman" w:hAnsi="Times New Roman" w:cs="Times New Roman"/>
          <w:sz w:val="20"/>
          <w:szCs w:val="20"/>
        </w:rPr>
        <w:t xml:space="preserve"> the subject </w:t>
      </w:r>
      <w:r w:rsidR="005F5FBC">
        <w:rPr>
          <w:rFonts w:ascii="Times New Roman" w:hAnsi="Times New Roman" w:cs="Times New Roman"/>
          <w:sz w:val="20"/>
          <w:szCs w:val="20"/>
        </w:rPr>
        <w:t>parcel</w:t>
      </w:r>
      <w:r w:rsidR="0037333E">
        <w:rPr>
          <w:rFonts w:ascii="Times New Roman" w:hAnsi="Times New Roman" w:cs="Times New Roman"/>
          <w:sz w:val="20"/>
          <w:szCs w:val="20"/>
        </w:rPr>
        <w:t>s</w:t>
      </w:r>
      <w:r w:rsidR="005F5FBC">
        <w:rPr>
          <w:rFonts w:ascii="Times New Roman" w:hAnsi="Times New Roman" w:cs="Times New Roman"/>
          <w:sz w:val="20"/>
          <w:szCs w:val="20"/>
        </w:rPr>
        <w:t xml:space="preserve">. </w:t>
      </w:r>
      <w:r w:rsidR="003B06BD">
        <w:rPr>
          <w:rFonts w:ascii="Times New Roman" w:hAnsi="Times New Roman" w:cs="Times New Roman"/>
          <w:sz w:val="20"/>
          <w:szCs w:val="20"/>
        </w:rPr>
        <w:t xml:space="preserve">If deemed appropriate the planning commission should advance a positive recommendation to the city council. </w:t>
      </w:r>
      <w:r w:rsidR="00F70FAB">
        <w:rPr>
          <w:rFonts w:ascii="Times New Roman" w:hAnsi="Times New Roman" w:cs="Times New Roman"/>
          <w:sz w:val="20"/>
          <w:szCs w:val="20"/>
        </w:rPr>
        <w:t xml:space="preserve">The </w:t>
      </w:r>
      <w:r w:rsidR="003B06BD">
        <w:rPr>
          <w:rFonts w:ascii="Times New Roman" w:hAnsi="Times New Roman" w:cs="Times New Roman"/>
          <w:sz w:val="20"/>
          <w:szCs w:val="20"/>
        </w:rPr>
        <w:t>planning commission</w:t>
      </w:r>
      <w:r w:rsidR="00F70FAB">
        <w:rPr>
          <w:rFonts w:ascii="Times New Roman" w:hAnsi="Times New Roman" w:cs="Times New Roman"/>
          <w:sz w:val="20"/>
          <w:szCs w:val="20"/>
        </w:rPr>
        <w:t xml:space="preserve"> may:</w:t>
      </w:r>
    </w:p>
    <w:p w14:paraId="02E32F7C" w14:textId="4DA60FA7" w:rsidR="00F70FAB" w:rsidRDefault="00F70FAB" w:rsidP="00BC3D5A">
      <w:pPr>
        <w:pStyle w:val="ListParagraph"/>
        <w:numPr>
          <w:ilvl w:val="0"/>
          <w:numId w:val="14"/>
        </w:numPr>
        <w:spacing w:after="0"/>
        <w:ind w:left="540"/>
        <w:jc w:val="both"/>
        <w:rPr>
          <w:rFonts w:ascii="Times New Roman" w:hAnsi="Times New Roman" w:cs="Times New Roman"/>
          <w:sz w:val="20"/>
          <w:szCs w:val="20"/>
        </w:rPr>
      </w:pPr>
      <w:r>
        <w:rPr>
          <w:rFonts w:ascii="Times New Roman" w:hAnsi="Times New Roman" w:cs="Times New Roman"/>
          <w:sz w:val="20"/>
          <w:szCs w:val="20"/>
        </w:rPr>
        <w:t>Remand the request back to staff for further review or with direction to provide additional information. This action should be taken if it is determined there is not enough information provided to make a well-informed decision.</w:t>
      </w:r>
    </w:p>
    <w:p w14:paraId="70D7E758" w14:textId="39087A35" w:rsidR="00BC3D5A" w:rsidRPr="00283490" w:rsidRDefault="00C358E4" w:rsidP="00077BF5">
      <w:pPr>
        <w:pStyle w:val="ListParagraph"/>
        <w:numPr>
          <w:ilvl w:val="0"/>
          <w:numId w:val="14"/>
        </w:numPr>
        <w:spacing w:after="0"/>
        <w:ind w:left="540"/>
        <w:jc w:val="both"/>
        <w:rPr>
          <w:rFonts w:ascii="Times New Roman" w:hAnsi="Times New Roman" w:cs="Times New Roman"/>
          <w:sz w:val="20"/>
          <w:szCs w:val="20"/>
        </w:rPr>
      </w:pPr>
      <w:r w:rsidRPr="00C96605">
        <w:rPr>
          <w:rFonts w:ascii="Times New Roman" w:hAnsi="Times New Roman" w:cs="Times New Roman"/>
          <w:b/>
          <w:sz w:val="20"/>
          <w:szCs w:val="20"/>
        </w:rPr>
        <w:t>STAFF RECOMMENDATION</w:t>
      </w:r>
      <w:r w:rsidRPr="00A05E9E">
        <w:rPr>
          <w:rFonts w:ascii="Times New Roman" w:hAnsi="Times New Roman" w:cs="Times New Roman"/>
          <w:b/>
          <w:sz w:val="20"/>
          <w:szCs w:val="20"/>
        </w:rPr>
        <w:t>:</w:t>
      </w:r>
      <w:r w:rsidRPr="00A05E9E">
        <w:rPr>
          <w:rFonts w:ascii="Times New Roman" w:hAnsi="Times New Roman" w:cs="Times New Roman"/>
          <w:sz w:val="20"/>
          <w:szCs w:val="20"/>
        </w:rPr>
        <w:t xml:space="preserve"> </w:t>
      </w:r>
      <w:r w:rsidR="00F70FAB" w:rsidRPr="00283490">
        <w:rPr>
          <w:rFonts w:ascii="Times New Roman" w:hAnsi="Times New Roman" w:cs="Times New Roman"/>
          <w:sz w:val="20"/>
          <w:szCs w:val="20"/>
        </w:rPr>
        <w:t>A</w:t>
      </w:r>
      <w:r w:rsidR="003B06BD">
        <w:rPr>
          <w:rFonts w:ascii="Times New Roman" w:hAnsi="Times New Roman" w:cs="Times New Roman"/>
          <w:sz w:val="20"/>
          <w:szCs w:val="20"/>
        </w:rPr>
        <w:t xml:space="preserve">dvance a </w:t>
      </w:r>
      <w:r w:rsidR="0037333E">
        <w:rPr>
          <w:rFonts w:ascii="Times New Roman" w:hAnsi="Times New Roman" w:cs="Times New Roman"/>
          <w:sz w:val="20"/>
          <w:szCs w:val="20"/>
        </w:rPr>
        <w:t>p</w:t>
      </w:r>
      <w:r w:rsidR="003B06BD">
        <w:rPr>
          <w:rFonts w:ascii="Times New Roman" w:hAnsi="Times New Roman" w:cs="Times New Roman"/>
          <w:sz w:val="20"/>
          <w:szCs w:val="20"/>
        </w:rPr>
        <w:t xml:space="preserve">ositive </w:t>
      </w:r>
      <w:r w:rsidR="0037333E">
        <w:rPr>
          <w:rFonts w:ascii="Times New Roman" w:hAnsi="Times New Roman" w:cs="Times New Roman"/>
          <w:sz w:val="20"/>
          <w:szCs w:val="20"/>
        </w:rPr>
        <w:t>r</w:t>
      </w:r>
      <w:r w:rsidR="003B06BD">
        <w:rPr>
          <w:rFonts w:ascii="Times New Roman" w:hAnsi="Times New Roman" w:cs="Times New Roman"/>
          <w:sz w:val="20"/>
          <w:szCs w:val="20"/>
        </w:rPr>
        <w:t>ecommendation to city council</w:t>
      </w:r>
      <w:r w:rsidR="00F70FAB" w:rsidRPr="00283490">
        <w:rPr>
          <w:rFonts w:ascii="Times New Roman" w:hAnsi="Times New Roman" w:cs="Times New Roman"/>
          <w:sz w:val="20"/>
          <w:szCs w:val="20"/>
        </w:rPr>
        <w:t xml:space="preserve">. </w:t>
      </w:r>
      <w:r w:rsidR="0017290C">
        <w:rPr>
          <w:rFonts w:ascii="Times New Roman" w:hAnsi="Times New Roman" w:cs="Times New Roman"/>
          <w:sz w:val="20"/>
          <w:szCs w:val="20"/>
        </w:rPr>
        <w:t xml:space="preserve">This action should be taken if the </w:t>
      </w:r>
      <w:r w:rsidR="003B06BD">
        <w:rPr>
          <w:rFonts w:ascii="Times New Roman" w:hAnsi="Times New Roman" w:cs="Times New Roman"/>
          <w:sz w:val="20"/>
          <w:szCs w:val="20"/>
        </w:rPr>
        <w:t>planning commission</w:t>
      </w:r>
      <w:r w:rsidR="0017290C">
        <w:rPr>
          <w:rFonts w:ascii="Times New Roman" w:hAnsi="Times New Roman" w:cs="Times New Roman"/>
          <w:sz w:val="20"/>
          <w:szCs w:val="20"/>
        </w:rPr>
        <w:t xml:space="preserve"> determine</w:t>
      </w:r>
      <w:r w:rsidR="003B06BD">
        <w:rPr>
          <w:rFonts w:ascii="Times New Roman" w:hAnsi="Times New Roman" w:cs="Times New Roman"/>
          <w:sz w:val="20"/>
          <w:szCs w:val="20"/>
        </w:rPr>
        <w:t>s</w:t>
      </w:r>
      <w:r w:rsidR="0017290C">
        <w:rPr>
          <w:rFonts w:ascii="Times New Roman" w:hAnsi="Times New Roman" w:cs="Times New Roman"/>
          <w:sz w:val="20"/>
          <w:szCs w:val="20"/>
        </w:rPr>
        <w:t xml:space="preserve"> the request would further the land use and economic goals of the city. </w:t>
      </w:r>
      <w:r w:rsidR="00B8724A" w:rsidRPr="00283490">
        <w:rPr>
          <w:rFonts w:ascii="Times New Roman" w:hAnsi="Times New Roman" w:cs="Times New Roman"/>
          <w:sz w:val="20"/>
          <w:szCs w:val="20"/>
        </w:rPr>
        <w:t xml:space="preserve">Finding the proposed </w:t>
      </w:r>
      <w:r w:rsidR="00077BF5" w:rsidRPr="00283490">
        <w:rPr>
          <w:rFonts w:ascii="Times New Roman" w:hAnsi="Times New Roman" w:cs="Times New Roman"/>
          <w:sz w:val="20"/>
          <w:szCs w:val="20"/>
        </w:rPr>
        <w:t xml:space="preserve">zone change would support the land uses and development types contemplated in the </w:t>
      </w:r>
      <w:r w:rsidR="00B8724A" w:rsidRPr="00283490">
        <w:rPr>
          <w:rFonts w:ascii="Times New Roman" w:hAnsi="Times New Roman" w:cs="Times New Roman"/>
          <w:sz w:val="20"/>
          <w:szCs w:val="20"/>
        </w:rPr>
        <w:t>Payson City General Plan</w:t>
      </w:r>
      <w:r w:rsidR="00C77623" w:rsidRPr="00283490">
        <w:rPr>
          <w:rFonts w:ascii="Times New Roman" w:hAnsi="Times New Roman" w:cs="Times New Roman"/>
          <w:sz w:val="20"/>
          <w:szCs w:val="20"/>
        </w:rPr>
        <w:t xml:space="preserve">, </w:t>
      </w:r>
      <w:r w:rsidR="003B06BD">
        <w:rPr>
          <w:rFonts w:ascii="Times New Roman" w:hAnsi="Times New Roman" w:cs="Times New Roman"/>
          <w:sz w:val="20"/>
          <w:szCs w:val="20"/>
        </w:rPr>
        <w:t>and other land use plans</w:t>
      </w:r>
      <w:r>
        <w:rPr>
          <w:rFonts w:ascii="Times New Roman" w:hAnsi="Times New Roman" w:cs="Times New Roman"/>
          <w:sz w:val="20"/>
          <w:szCs w:val="20"/>
        </w:rPr>
        <w:t xml:space="preserve"> applicable to the area</w:t>
      </w:r>
      <w:r w:rsidR="00283490" w:rsidRPr="00283490">
        <w:rPr>
          <w:rFonts w:ascii="Times New Roman" w:hAnsi="Times New Roman" w:cs="Times New Roman"/>
          <w:sz w:val="20"/>
          <w:szCs w:val="20"/>
        </w:rPr>
        <w:t xml:space="preserve">. </w:t>
      </w:r>
    </w:p>
    <w:p w14:paraId="10C91A49" w14:textId="604817E4" w:rsidR="005F5FBC" w:rsidRPr="00C358E4" w:rsidRDefault="003B06BD" w:rsidP="005F5FBC">
      <w:pPr>
        <w:pStyle w:val="ListParagraph"/>
        <w:numPr>
          <w:ilvl w:val="0"/>
          <w:numId w:val="14"/>
        </w:numPr>
        <w:spacing w:after="0"/>
        <w:ind w:left="540"/>
        <w:jc w:val="both"/>
        <w:rPr>
          <w:rFonts w:ascii="Times New Roman" w:hAnsi="Times New Roman" w:cs="Times New Roman"/>
          <w:sz w:val="20"/>
          <w:szCs w:val="20"/>
        </w:rPr>
      </w:pPr>
      <w:r>
        <w:rPr>
          <w:rFonts w:ascii="Times New Roman" w:hAnsi="Times New Roman" w:cs="Times New Roman"/>
          <w:sz w:val="20"/>
          <w:szCs w:val="20"/>
        </w:rPr>
        <w:t>Advance a Negative Recommendation to city council</w:t>
      </w:r>
      <w:r w:rsidR="00BC3D5A" w:rsidRPr="00BC3D5A">
        <w:rPr>
          <w:rFonts w:ascii="Times New Roman" w:hAnsi="Times New Roman" w:cs="Times New Roman"/>
          <w:sz w:val="20"/>
          <w:szCs w:val="20"/>
        </w:rPr>
        <w:t xml:space="preserve">. This action should be taken if the </w:t>
      </w:r>
      <w:r>
        <w:rPr>
          <w:rFonts w:ascii="Times New Roman" w:hAnsi="Times New Roman" w:cs="Times New Roman"/>
          <w:sz w:val="20"/>
          <w:szCs w:val="20"/>
        </w:rPr>
        <w:t>planning commission</w:t>
      </w:r>
      <w:r w:rsidR="00BC3D5A" w:rsidRPr="00BC3D5A">
        <w:rPr>
          <w:rFonts w:ascii="Times New Roman" w:hAnsi="Times New Roman" w:cs="Times New Roman"/>
          <w:sz w:val="20"/>
          <w:szCs w:val="20"/>
        </w:rPr>
        <w:t xml:space="preserve"> determines </w:t>
      </w:r>
      <w:r w:rsidR="00BC3D5A">
        <w:rPr>
          <w:rFonts w:ascii="Times New Roman" w:hAnsi="Times New Roman" w:cs="Times New Roman"/>
          <w:sz w:val="20"/>
          <w:szCs w:val="20"/>
        </w:rPr>
        <w:t xml:space="preserve">the zone change is untimely or will not satisfy </w:t>
      </w:r>
      <w:r w:rsidR="00BC3D5A" w:rsidRPr="00BC3D5A">
        <w:rPr>
          <w:rFonts w:ascii="Times New Roman" w:hAnsi="Times New Roman" w:cs="Times New Roman"/>
          <w:sz w:val="20"/>
          <w:szCs w:val="20"/>
        </w:rPr>
        <w:t xml:space="preserve">the </w:t>
      </w:r>
      <w:r w:rsidR="00283490">
        <w:rPr>
          <w:rFonts w:ascii="Times New Roman" w:hAnsi="Times New Roman" w:cs="Times New Roman"/>
          <w:sz w:val="20"/>
          <w:szCs w:val="20"/>
        </w:rPr>
        <w:t xml:space="preserve">long-term </w:t>
      </w:r>
      <w:r w:rsidR="00BC3D5A" w:rsidRPr="00BC3D5A">
        <w:rPr>
          <w:rFonts w:ascii="Times New Roman" w:hAnsi="Times New Roman" w:cs="Times New Roman"/>
          <w:sz w:val="20"/>
          <w:szCs w:val="20"/>
        </w:rPr>
        <w:t xml:space="preserve">land use </w:t>
      </w:r>
      <w:r w:rsidR="00283490">
        <w:rPr>
          <w:rFonts w:ascii="Times New Roman" w:hAnsi="Times New Roman" w:cs="Times New Roman"/>
          <w:sz w:val="20"/>
          <w:szCs w:val="20"/>
        </w:rPr>
        <w:t xml:space="preserve">and development </w:t>
      </w:r>
      <w:r w:rsidR="00BC3D5A" w:rsidRPr="00BC3D5A">
        <w:rPr>
          <w:rFonts w:ascii="Times New Roman" w:hAnsi="Times New Roman" w:cs="Times New Roman"/>
          <w:sz w:val="20"/>
          <w:szCs w:val="20"/>
        </w:rPr>
        <w:t>goals of the city.</w:t>
      </w:r>
    </w:p>
    <w:p w14:paraId="713AF9C4" w14:textId="60F4D933" w:rsidR="00CA5566" w:rsidRDefault="00823983" w:rsidP="00CA5566">
      <w:pPr>
        <w:spacing w:after="0"/>
        <w:jc w:val="both"/>
        <w:rPr>
          <w:rFonts w:ascii="Times New Roman" w:hAnsi="Times New Roman"/>
          <w:sz w:val="20"/>
          <w:szCs w:val="20"/>
        </w:rPr>
      </w:pPr>
      <w:r>
        <w:rPr>
          <w:rFonts w:ascii="Times New Roman" w:hAnsi="Times New Roman" w:cs="Times New Roman"/>
          <w:sz w:val="20"/>
          <w:szCs w:val="20"/>
        </w:rPr>
        <w:lastRenderedPageBreak/>
        <w:t xml:space="preserve">The </w:t>
      </w:r>
      <w:r w:rsidR="003B06BD">
        <w:rPr>
          <w:rFonts w:ascii="Times New Roman" w:hAnsi="Times New Roman" w:cs="Times New Roman"/>
          <w:sz w:val="20"/>
          <w:szCs w:val="20"/>
        </w:rPr>
        <w:t>planning commission</w:t>
      </w:r>
      <w:r w:rsidR="00CA5566" w:rsidRPr="00B8724A">
        <w:rPr>
          <w:rFonts w:ascii="Times New Roman" w:hAnsi="Times New Roman" w:cs="Times New Roman"/>
          <w:sz w:val="20"/>
          <w:szCs w:val="20"/>
        </w:rPr>
        <w:t xml:space="preserve"> may require additional information </w:t>
      </w:r>
      <w:r w:rsidR="00283490">
        <w:rPr>
          <w:rFonts w:ascii="Times New Roman" w:hAnsi="Times New Roman" w:cs="Times New Roman"/>
          <w:sz w:val="20"/>
          <w:szCs w:val="20"/>
        </w:rPr>
        <w:t xml:space="preserve">to </w:t>
      </w:r>
      <w:r w:rsidR="00CA5566" w:rsidRPr="00B8724A">
        <w:rPr>
          <w:rFonts w:ascii="Times New Roman" w:hAnsi="Times New Roman" w:cs="Times New Roman"/>
          <w:sz w:val="20"/>
          <w:szCs w:val="20"/>
        </w:rPr>
        <w:t xml:space="preserve">make a well-informed decision. </w:t>
      </w:r>
      <w:r w:rsidR="00CA5566" w:rsidRPr="00B8724A">
        <w:rPr>
          <w:rFonts w:ascii="Times New Roman" w:hAnsi="Times New Roman"/>
          <w:sz w:val="20"/>
          <w:szCs w:val="20"/>
        </w:rPr>
        <w:t xml:space="preserve">Any motion of the </w:t>
      </w:r>
      <w:r w:rsidR="003B06BD">
        <w:rPr>
          <w:rFonts w:ascii="Times New Roman" w:hAnsi="Times New Roman"/>
          <w:sz w:val="20"/>
          <w:szCs w:val="20"/>
        </w:rPr>
        <w:t>planning commission</w:t>
      </w:r>
      <w:r w:rsidR="005F5FBC">
        <w:rPr>
          <w:rFonts w:ascii="Times New Roman" w:hAnsi="Times New Roman"/>
          <w:sz w:val="20"/>
          <w:szCs w:val="20"/>
        </w:rPr>
        <w:t xml:space="preserve"> </w:t>
      </w:r>
      <w:r w:rsidR="00CA5566" w:rsidRPr="00B8724A">
        <w:rPr>
          <w:rFonts w:ascii="Times New Roman" w:hAnsi="Times New Roman"/>
          <w:sz w:val="20"/>
          <w:szCs w:val="20"/>
        </w:rPr>
        <w:t xml:space="preserve">should include findings that indicate reasonable conclusions for the </w:t>
      </w:r>
      <w:r w:rsidR="005F5FBC">
        <w:rPr>
          <w:rFonts w:ascii="Times New Roman" w:hAnsi="Times New Roman"/>
          <w:sz w:val="20"/>
          <w:szCs w:val="20"/>
        </w:rPr>
        <w:t>decision</w:t>
      </w:r>
      <w:r w:rsidR="00CA5566" w:rsidRPr="00B8724A">
        <w:rPr>
          <w:rFonts w:ascii="Times New Roman" w:hAnsi="Times New Roman"/>
          <w:sz w:val="20"/>
          <w:szCs w:val="20"/>
        </w:rPr>
        <w:t>.</w:t>
      </w:r>
    </w:p>
    <w:p w14:paraId="0B1ACCAF" w14:textId="1E2B0621" w:rsidR="0049669F" w:rsidRDefault="0049669F" w:rsidP="00CA5566">
      <w:pPr>
        <w:spacing w:after="0"/>
        <w:jc w:val="both"/>
        <w:rPr>
          <w:rFonts w:ascii="Times New Roman" w:hAnsi="Times New Roman" w:cs="Times New Roman"/>
          <w:sz w:val="20"/>
          <w:szCs w:val="20"/>
        </w:rPr>
      </w:pPr>
    </w:p>
    <w:p w14:paraId="1CEEC429" w14:textId="0EE81E6E" w:rsidR="0049669F" w:rsidRDefault="0049669F" w:rsidP="00CA5566">
      <w:pPr>
        <w:spacing w:after="0"/>
        <w:jc w:val="both"/>
        <w:rPr>
          <w:rFonts w:ascii="Times New Roman" w:hAnsi="Times New Roman" w:cs="Times New Roman"/>
          <w:sz w:val="20"/>
          <w:szCs w:val="20"/>
        </w:rPr>
      </w:pPr>
    </w:p>
    <w:p w14:paraId="5E5E14FE" w14:textId="4CD75AD0" w:rsidR="003723D1" w:rsidRPr="003723D1" w:rsidRDefault="003723D1" w:rsidP="003723D1">
      <w:pPr>
        <w:pStyle w:val="Header"/>
        <w:jc w:val="center"/>
        <w:rPr>
          <w:b/>
          <w:sz w:val="28"/>
          <w:szCs w:val="28"/>
        </w:rPr>
      </w:pPr>
      <w:r w:rsidRPr="0049669F">
        <w:rPr>
          <w:b/>
          <w:sz w:val="28"/>
          <w:szCs w:val="28"/>
        </w:rPr>
        <w:t>Attachments:</w:t>
      </w:r>
    </w:p>
    <w:p w14:paraId="1FA8FD31" w14:textId="019C25AD" w:rsidR="0049669F" w:rsidRPr="0049669F" w:rsidRDefault="0049669F" w:rsidP="0049669F">
      <w:pPr>
        <w:spacing w:after="0"/>
        <w:jc w:val="center"/>
        <w:rPr>
          <w:rFonts w:ascii="Times New Roman" w:hAnsi="Times New Roman" w:cs="Times New Roman"/>
          <w:b/>
          <w:sz w:val="28"/>
          <w:szCs w:val="28"/>
        </w:rPr>
      </w:pPr>
      <w:r w:rsidRPr="0049669F">
        <w:rPr>
          <w:rFonts w:ascii="Times New Roman" w:hAnsi="Times New Roman" w:cs="Times New Roman"/>
          <w:b/>
          <w:sz w:val="28"/>
          <w:szCs w:val="28"/>
        </w:rPr>
        <w:t>Locator Map</w:t>
      </w:r>
    </w:p>
    <w:p w14:paraId="4C4DFB67" w14:textId="24D5FB4A" w:rsidR="0049669F" w:rsidRDefault="00C358E4" w:rsidP="00CA5566">
      <w:pPr>
        <w:spacing w:after="0"/>
        <w:jc w:val="both"/>
        <w:rPr>
          <w:rFonts w:ascii="Times New Roman" w:hAnsi="Times New Roman" w:cs="Times New Roman"/>
          <w:sz w:val="20"/>
          <w:szCs w:val="20"/>
        </w:rPr>
      </w:pPr>
      <w:r>
        <w:rPr>
          <w:noProof/>
        </w:rPr>
        <w:drawing>
          <wp:inline distT="0" distB="0" distL="0" distR="0" wp14:anchorId="500923CD" wp14:editId="47D72C94">
            <wp:extent cx="5943600" cy="518541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943600" cy="5185410"/>
                    </a:xfrm>
                    <a:prstGeom prst="rect">
                      <a:avLst/>
                    </a:prstGeom>
                  </pic:spPr>
                </pic:pic>
              </a:graphicData>
            </a:graphic>
          </wp:inline>
        </w:drawing>
      </w:r>
    </w:p>
    <w:p w14:paraId="6B2EC5F1" w14:textId="54126B49" w:rsidR="0049669F" w:rsidRDefault="0049669F" w:rsidP="00CA5566">
      <w:pPr>
        <w:spacing w:after="0"/>
        <w:jc w:val="both"/>
        <w:rPr>
          <w:rFonts w:ascii="Times New Roman" w:hAnsi="Times New Roman" w:cs="Times New Roman"/>
          <w:sz w:val="20"/>
          <w:szCs w:val="20"/>
        </w:rPr>
      </w:pPr>
    </w:p>
    <w:p w14:paraId="70875323" w14:textId="73D13A2E" w:rsidR="0049669F" w:rsidRDefault="0049669F" w:rsidP="00CA5566">
      <w:pPr>
        <w:spacing w:after="0"/>
        <w:jc w:val="both"/>
        <w:rPr>
          <w:rFonts w:ascii="Times New Roman" w:hAnsi="Times New Roman" w:cs="Times New Roman"/>
          <w:sz w:val="20"/>
          <w:szCs w:val="20"/>
        </w:rPr>
      </w:pPr>
    </w:p>
    <w:p w14:paraId="3CB1E5AE" w14:textId="1901DB13" w:rsidR="0049669F" w:rsidRDefault="0049669F" w:rsidP="00CA5566">
      <w:pPr>
        <w:spacing w:after="0"/>
        <w:jc w:val="both"/>
        <w:rPr>
          <w:rFonts w:ascii="Times New Roman" w:hAnsi="Times New Roman" w:cs="Times New Roman"/>
          <w:sz w:val="20"/>
          <w:szCs w:val="20"/>
        </w:rPr>
      </w:pPr>
    </w:p>
    <w:p w14:paraId="773E1E86" w14:textId="2525EFFB" w:rsidR="0049669F" w:rsidRDefault="0049669F" w:rsidP="00CA5566">
      <w:pPr>
        <w:spacing w:after="0"/>
        <w:jc w:val="both"/>
        <w:rPr>
          <w:rFonts w:ascii="Times New Roman" w:hAnsi="Times New Roman" w:cs="Times New Roman"/>
          <w:sz w:val="20"/>
          <w:szCs w:val="20"/>
        </w:rPr>
      </w:pPr>
    </w:p>
    <w:p w14:paraId="3B7444A1" w14:textId="7679A329" w:rsidR="0049669F" w:rsidRDefault="0049669F" w:rsidP="00CA5566">
      <w:pPr>
        <w:spacing w:after="0"/>
        <w:jc w:val="both"/>
        <w:rPr>
          <w:rFonts w:ascii="Times New Roman" w:hAnsi="Times New Roman" w:cs="Times New Roman"/>
          <w:sz w:val="20"/>
          <w:szCs w:val="20"/>
        </w:rPr>
      </w:pPr>
    </w:p>
    <w:p w14:paraId="33755175" w14:textId="36C2CF32" w:rsidR="0049669F" w:rsidRDefault="0049669F" w:rsidP="00CA5566">
      <w:pPr>
        <w:spacing w:after="0"/>
        <w:jc w:val="both"/>
        <w:rPr>
          <w:rFonts w:ascii="Times New Roman" w:hAnsi="Times New Roman" w:cs="Times New Roman"/>
          <w:sz w:val="20"/>
          <w:szCs w:val="20"/>
        </w:rPr>
      </w:pPr>
    </w:p>
    <w:p w14:paraId="6A9374E6" w14:textId="35F87D30" w:rsidR="0049669F" w:rsidRDefault="0049669F" w:rsidP="00CA5566">
      <w:pPr>
        <w:spacing w:after="0"/>
        <w:jc w:val="both"/>
        <w:rPr>
          <w:rFonts w:ascii="Times New Roman" w:hAnsi="Times New Roman" w:cs="Times New Roman"/>
          <w:sz w:val="20"/>
          <w:szCs w:val="20"/>
        </w:rPr>
      </w:pPr>
    </w:p>
    <w:p w14:paraId="18E767EB" w14:textId="31C4A51E" w:rsidR="0049669F" w:rsidRDefault="0049669F" w:rsidP="00CA5566">
      <w:pPr>
        <w:spacing w:after="0"/>
        <w:jc w:val="both"/>
        <w:rPr>
          <w:rFonts w:ascii="Times New Roman" w:hAnsi="Times New Roman" w:cs="Times New Roman"/>
          <w:sz w:val="20"/>
          <w:szCs w:val="20"/>
        </w:rPr>
      </w:pPr>
    </w:p>
    <w:p w14:paraId="5FFF2B17" w14:textId="5B24FE3A" w:rsidR="000561A1" w:rsidRDefault="000561A1" w:rsidP="00CA5566">
      <w:pPr>
        <w:spacing w:after="0"/>
        <w:jc w:val="both"/>
        <w:rPr>
          <w:rFonts w:ascii="Times New Roman" w:hAnsi="Times New Roman" w:cs="Times New Roman"/>
          <w:sz w:val="20"/>
          <w:szCs w:val="20"/>
        </w:rPr>
      </w:pPr>
    </w:p>
    <w:p w14:paraId="3539CDFD" w14:textId="05A0315D" w:rsidR="000561A1" w:rsidRDefault="000561A1" w:rsidP="00CA5566">
      <w:pPr>
        <w:spacing w:after="0"/>
        <w:jc w:val="both"/>
        <w:rPr>
          <w:rFonts w:ascii="Times New Roman" w:hAnsi="Times New Roman" w:cs="Times New Roman"/>
          <w:sz w:val="20"/>
          <w:szCs w:val="20"/>
        </w:rPr>
      </w:pPr>
    </w:p>
    <w:p w14:paraId="6D927714" w14:textId="77777777" w:rsidR="000561A1" w:rsidRDefault="000561A1" w:rsidP="00CA5566">
      <w:pPr>
        <w:spacing w:after="0"/>
        <w:jc w:val="both"/>
        <w:rPr>
          <w:rFonts w:ascii="Times New Roman" w:hAnsi="Times New Roman" w:cs="Times New Roman"/>
          <w:sz w:val="20"/>
          <w:szCs w:val="20"/>
        </w:rPr>
      </w:pPr>
    </w:p>
    <w:p w14:paraId="5ACAB141" w14:textId="2CFEE61A" w:rsidR="003723D1" w:rsidRDefault="003723D1" w:rsidP="00CA5566">
      <w:pPr>
        <w:spacing w:after="0"/>
        <w:jc w:val="both"/>
        <w:rPr>
          <w:rFonts w:ascii="Times New Roman" w:hAnsi="Times New Roman" w:cs="Times New Roman"/>
          <w:sz w:val="20"/>
          <w:szCs w:val="20"/>
        </w:rPr>
      </w:pPr>
    </w:p>
    <w:p w14:paraId="24A9FF85" w14:textId="77777777" w:rsidR="003723D1" w:rsidRPr="003723D1" w:rsidRDefault="003723D1" w:rsidP="003723D1">
      <w:pPr>
        <w:pStyle w:val="Header"/>
        <w:jc w:val="center"/>
        <w:rPr>
          <w:b/>
          <w:sz w:val="28"/>
          <w:szCs w:val="28"/>
        </w:rPr>
      </w:pPr>
      <w:r w:rsidRPr="0049669F">
        <w:rPr>
          <w:b/>
          <w:sz w:val="28"/>
          <w:szCs w:val="28"/>
        </w:rPr>
        <w:lastRenderedPageBreak/>
        <w:t>Attachments:</w:t>
      </w:r>
    </w:p>
    <w:p w14:paraId="28BC6457" w14:textId="26EF203F" w:rsidR="003723D1" w:rsidRDefault="003723D1" w:rsidP="003723D1">
      <w:pPr>
        <w:spacing w:after="0"/>
        <w:jc w:val="center"/>
        <w:rPr>
          <w:rFonts w:ascii="Times New Roman" w:hAnsi="Times New Roman" w:cs="Times New Roman"/>
          <w:b/>
          <w:sz w:val="28"/>
          <w:szCs w:val="28"/>
        </w:rPr>
      </w:pPr>
      <w:r>
        <w:rPr>
          <w:rFonts w:ascii="Times New Roman" w:hAnsi="Times New Roman" w:cs="Times New Roman"/>
          <w:b/>
          <w:sz w:val="28"/>
          <w:szCs w:val="28"/>
        </w:rPr>
        <w:t>Future Land Use Map</w:t>
      </w:r>
    </w:p>
    <w:p w14:paraId="3EB4CC9B" w14:textId="77777777" w:rsidR="000561A1" w:rsidRPr="0049669F" w:rsidRDefault="000561A1" w:rsidP="003723D1">
      <w:pPr>
        <w:spacing w:after="0"/>
        <w:jc w:val="center"/>
        <w:rPr>
          <w:rFonts w:ascii="Times New Roman" w:hAnsi="Times New Roman" w:cs="Times New Roman"/>
          <w:b/>
          <w:sz w:val="28"/>
          <w:szCs w:val="28"/>
        </w:rPr>
      </w:pPr>
    </w:p>
    <w:p w14:paraId="49CE44F8" w14:textId="27C53662" w:rsidR="003723D1" w:rsidRDefault="00E70D32" w:rsidP="00CA5566">
      <w:pPr>
        <w:spacing w:after="0"/>
        <w:jc w:val="both"/>
        <w:rPr>
          <w:rFonts w:ascii="Times New Roman" w:hAnsi="Times New Roman" w:cs="Times New Roman"/>
          <w:sz w:val="20"/>
          <w:szCs w:val="20"/>
        </w:rPr>
      </w:pPr>
      <w:r>
        <w:rPr>
          <w:noProof/>
        </w:rPr>
        <w:drawing>
          <wp:inline distT="0" distB="0" distL="0" distR="0" wp14:anchorId="53C40C77" wp14:editId="5BC81C1D">
            <wp:extent cx="5943600" cy="623760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943600" cy="6237605"/>
                    </a:xfrm>
                    <a:prstGeom prst="rect">
                      <a:avLst/>
                    </a:prstGeom>
                  </pic:spPr>
                </pic:pic>
              </a:graphicData>
            </a:graphic>
          </wp:inline>
        </w:drawing>
      </w:r>
    </w:p>
    <w:p w14:paraId="2E8D7AAD" w14:textId="77777777" w:rsidR="00E70D32" w:rsidRDefault="00E70D32" w:rsidP="006D0438">
      <w:pPr>
        <w:spacing w:after="0"/>
        <w:jc w:val="center"/>
        <w:rPr>
          <w:rFonts w:ascii="Times New Roman" w:hAnsi="Times New Roman" w:cs="Times New Roman"/>
          <w:b/>
          <w:sz w:val="28"/>
          <w:szCs w:val="28"/>
        </w:rPr>
      </w:pPr>
    </w:p>
    <w:p w14:paraId="4054C346" w14:textId="77777777" w:rsidR="00E70D32" w:rsidRDefault="00E70D32" w:rsidP="006D0438">
      <w:pPr>
        <w:spacing w:after="0"/>
        <w:jc w:val="center"/>
        <w:rPr>
          <w:rFonts w:ascii="Times New Roman" w:hAnsi="Times New Roman" w:cs="Times New Roman"/>
          <w:b/>
          <w:sz w:val="28"/>
          <w:szCs w:val="28"/>
        </w:rPr>
      </w:pPr>
    </w:p>
    <w:p w14:paraId="7B6A90F8" w14:textId="77777777" w:rsidR="00E70D32" w:rsidRDefault="00E70D32" w:rsidP="006D0438">
      <w:pPr>
        <w:spacing w:after="0"/>
        <w:jc w:val="center"/>
        <w:rPr>
          <w:rFonts w:ascii="Times New Roman" w:hAnsi="Times New Roman" w:cs="Times New Roman"/>
          <w:b/>
          <w:sz w:val="28"/>
          <w:szCs w:val="28"/>
        </w:rPr>
      </w:pPr>
    </w:p>
    <w:p w14:paraId="724EDE5B" w14:textId="77777777" w:rsidR="00E70D32" w:rsidRDefault="00E70D32" w:rsidP="006D0438">
      <w:pPr>
        <w:spacing w:after="0"/>
        <w:jc w:val="center"/>
        <w:rPr>
          <w:rFonts w:ascii="Times New Roman" w:hAnsi="Times New Roman" w:cs="Times New Roman"/>
          <w:b/>
          <w:sz w:val="28"/>
          <w:szCs w:val="28"/>
        </w:rPr>
      </w:pPr>
    </w:p>
    <w:p w14:paraId="01589D3B" w14:textId="15450857" w:rsidR="00E70D32" w:rsidRDefault="00E70D32" w:rsidP="006D0438">
      <w:pPr>
        <w:spacing w:after="0"/>
        <w:jc w:val="center"/>
        <w:rPr>
          <w:rFonts w:ascii="Times New Roman" w:hAnsi="Times New Roman" w:cs="Times New Roman"/>
          <w:b/>
          <w:sz w:val="28"/>
          <w:szCs w:val="28"/>
        </w:rPr>
      </w:pPr>
    </w:p>
    <w:p w14:paraId="4009D9B1" w14:textId="77777777" w:rsidR="00E70D32" w:rsidRDefault="00E70D32" w:rsidP="006D0438">
      <w:pPr>
        <w:spacing w:after="0"/>
        <w:jc w:val="center"/>
        <w:rPr>
          <w:rFonts w:ascii="Times New Roman" w:hAnsi="Times New Roman" w:cs="Times New Roman"/>
          <w:b/>
          <w:sz w:val="28"/>
          <w:szCs w:val="28"/>
        </w:rPr>
      </w:pPr>
    </w:p>
    <w:p w14:paraId="7A2BF371" w14:textId="032725FF" w:rsidR="0037333E" w:rsidRDefault="006D0438" w:rsidP="0037333E">
      <w:pPr>
        <w:spacing w:after="0"/>
        <w:jc w:val="center"/>
        <w:rPr>
          <w:rFonts w:ascii="Times New Roman" w:hAnsi="Times New Roman" w:cs="Times New Roman"/>
          <w:b/>
          <w:sz w:val="28"/>
          <w:szCs w:val="28"/>
        </w:rPr>
      </w:pPr>
      <w:r w:rsidRPr="00732D51">
        <w:rPr>
          <w:rFonts w:ascii="Times New Roman" w:hAnsi="Times New Roman" w:cs="Times New Roman"/>
          <w:b/>
          <w:sz w:val="28"/>
          <w:szCs w:val="28"/>
        </w:rPr>
        <w:lastRenderedPageBreak/>
        <w:t>Attachments:</w:t>
      </w:r>
      <w:r w:rsidR="00E70D32">
        <w:rPr>
          <w:rFonts w:ascii="Times New Roman" w:hAnsi="Times New Roman" w:cs="Times New Roman"/>
          <w:b/>
          <w:sz w:val="28"/>
          <w:szCs w:val="28"/>
        </w:rPr>
        <w:t xml:space="preserve"> Preliminary Plan Layout</w:t>
      </w:r>
    </w:p>
    <w:p w14:paraId="02AFEFF3" w14:textId="0C09675A" w:rsidR="006D0438" w:rsidRPr="00E70D32" w:rsidRDefault="00E70D32" w:rsidP="00E70D32">
      <w:pPr>
        <w:spacing w:after="0"/>
        <w:jc w:val="center"/>
        <w:rPr>
          <w:rFonts w:ascii="Times New Roman" w:hAnsi="Times New Roman" w:cs="Times New Roman"/>
          <w:b/>
          <w:sz w:val="28"/>
          <w:szCs w:val="28"/>
        </w:rPr>
      </w:pPr>
      <w:r>
        <w:rPr>
          <w:noProof/>
        </w:rPr>
        <w:drawing>
          <wp:anchor distT="0" distB="0" distL="114300" distR="114300" simplePos="0" relativeHeight="251664384" behindDoc="1" locked="0" layoutInCell="1" allowOverlap="1" wp14:anchorId="6046F503" wp14:editId="5AFC6A2F">
            <wp:simplePos x="0" y="0"/>
            <wp:positionH relativeFrom="margin">
              <wp:align>center</wp:align>
            </wp:positionH>
            <wp:positionV relativeFrom="paragraph">
              <wp:posOffset>1780540</wp:posOffset>
            </wp:positionV>
            <wp:extent cx="7846060" cy="4528820"/>
            <wp:effectExtent l="1270" t="0" r="3810" b="3810"/>
            <wp:wrapTight wrapText="bothSides">
              <wp:wrapPolygon edited="0">
                <wp:start x="3" y="21606"/>
                <wp:lineTo x="21558" y="21606"/>
                <wp:lineTo x="21558" y="73"/>
                <wp:lineTo x="3" y="73"/>
                <wp:lineTo x="3" y="21606"/>
              </wp:wrapPolygon>
            </wp:wrapTight>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rot="5400000">
                      <a:off x="0" y="0"/>
                      <a:ext cx="7846060" cy="4528820"/>
                    </a:xfrm>
                    <a:prstGeom prst="rect">
                      <a:avLst/>
                    </a:prstGeom>
                  </pic:spPr>
                </pic:pic>
              </a:graphicData>
            </a:graphic>
          </wp:anchor>
        </w:drawing>
      </w:r>
    </w:p>
    <w:sectPr w:rsidR="006D0438" w:rsidRPr="00E70D32">
      <w:headerReference w:type="default" r:id="rId11"/>
      <w:footerReference w:type="default" r:id="rId12"/>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A9A66D4" w14:textId="77777777" w:rsidR="003F335A" w:rsidRDefault="003F335A" w:rsidP="003F335A">
      <w:pPr>
        <w:spacing w:after="0" w:line="240" w:lineRule="auto"/>
      </w:pPr>
      <w:r>
        <w:separator/>
      </w:r>
    </w:p>
  </w:endnote>
  <w:endnote w:type="continuationSeparator" w:id="0">
    <w:p w14:paraId="0F433A14" w14:textId="77777777" w:rsidR="003F335A" w:rsidRDefault="003F335A" w:rsidP="003F335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65319161"/>
      <w:docPartObj>
        <w:docPartGallery w:val="Page Numbers (Bottom of Page)"/>
        <w:docPartUnique/>
      </w:docPartObj>
    </w:sdtPr>
    <w:sdtEndPr>
      <w:rPr>
        <w:rFonts w:ascii="Times New Roman" w:hAnsi="Times New Roman" w:cs="Times New Roman"/>
      </w:rPr>
    </w:sdtEndPr>
    <w:sdtContent>
      <w:sdt>
        <w:sdtPr>
          <w:id w:val="-1769616900"/>
          <w:docPartObj>
            <w:docPartGallery w:val="Page Numbers (Top of Page)"/>
            <w:docPartUnique/>
          </w:docPartObj>
        </w:sdtPr>
        <w:sdtEndPr>
          <w:rPr>
            <w:rFonts w:ascii="Times New Roman" w:hAnsi="Times New Roman" w:cs="Times New Roman"/>
          </w:rPr>
        </w:sdtEndPr>
        <w:sdtContent>
          <w:p w14:paraId="271D279F" w14:textId="77777777" w:rsidR="003F335A" w:rsidRPr="003F335A" w:rsidRDefault="003F335A">
            <w:pPr>
              <w:pStyle w:val="Footer"/>
              <w:jc w:val="right"/>
              <w:rPr>
                <w:rFonts w:ascii="Times New Roman" w:hAnsi="Times New Roman" w:cs="Times New Roman"/>
              </w:rPr>
            </w:pPr>
            <w:r w:rsidRPr="003F335A">
              <w:rPr>
                <w:rFonts w:ascii="Times New Roman" w:hAnsi="Times New Roman" w:cs="Times New Roman"/>
              </w:rPr>
              <w:t xml:space="preserve">Page </w:t>
            </w:r>
            <w:r w:rsidRPr="003F335A">
              <w:rPr>
                <w:rFonts w:ascii="Times New Roman" w:hAnsi="Times New Roman" w:cs="Times New Roman"/>
                <w:b/>
                <w:bCs/>
                <w:sz w:val="24"/>
                <w:szCs w:val="24"/>
              </w:rPr>
              <w:fldChar w:fldCharType="begin"/>
            </w:r>
            <w:r w:rsidRPr="003F335A">
              <w:rPr>
                <w:rFonts w:ascii="Times New Roman" w:hAnsi="Times New Roman" w:cs="Times New Roman"/>
                <w:b/>
                <w:bCs/>
              </w:rPr>
              <w:instrText xml:space="preserve"> PAGE </w:instrText>
            </w:r>
            <w:r w:rsidRPr="003F335A">
              <w:rPr>
                <w:rFonts w:ascii="Times New Roman" w:hAnsi="Times New Roman" w:cs="Times New Roman"/>
                <w:b/>
                <w:bCs/>
                <w:sz w:val="24"/>
                <w:szCs w:val="24"/>
              </w:rPr>
              <w:fldChar w:fldCharType="separate"/>
            </w:r>
            <w:r w:rsidR="00A51314">
              <w:rPr>
                <w:rFonts w:ascii="Times New Roman" w:hAnsi="Times New Roman" w:cs="Times New Roman"/>
                <w:b/>
                <w:bCs/>
                <w:noProof/>
              </w:rPr>
              <w:t>4</w:t>
            </w:r>
            <w:r w:rsidRPr="003F335A">
              <w:rPr>
                <w:rFonts w:ascii="Times New Roman" w:hAnsi="Times New Roman" w:cs="Times New Roman"/>
                <w:b/>
                <w:bCs/>
                <w:sz w:val="24"/>
                <w:szCs w:val="24"/>
              </w:rPr>
              <w:fldChar w:fldCharType="end"/>
            </w:r>
            <w:r w:rsidRPr="003F335A">
              <w:rPr>
                <w:rFonts w:ascii="Times New Roman" w:hAnsi="Times New Roman" w:cs="Times New Roman"/>
              </w:rPr>
              <w:t xml:space="preserve"> of </w:t>
            </w:r>
            <w:r w:rsidRPr="003F335A">
              <w:rPr>
                <w:rFonts w:ascii="Times New Roman" w:hAnsi="Times New Roman" w:cs="Times New Roman"/>
                <w:b/>
                <w:bCs/>
                <w:sz w:val="24"/>
                <w:szCs w:val="24"/>
              </w:rPr>
              <w:fldChar w:fldCharType="begin"/>
            </w:r>
            <w:r w:rsidRPr="003F335A">
              <w:rPr>
                <w:rFonts w:ascii="Times New Roman" w:hAnsi="Times New Roman" w:cs="Times New Roman"/>
                <w:b/>
                <w:bCs/>
              </w:rPr>
              <w:instrText xml:space="preserve"> NUMPAGES  </w:instrText>
            </w:r>
            <w:r w:rsidRPr="003F335A">
              <w:rPr>
                <w:rFonts w:ascii="Times New Roman" w:hAnsi="Times New Roman" w:cs="Times New Roman"/>
                <w:b/>
                <w:bCs/>
                <w:sz w:val="24"/>
                <w:szCs w:val="24"/>
              </w:rPr>
              <w:fldChar w:fldCharType="separate"/>
            </w:r>
            <w:r w:rsidR="00A51314">
              <w:rPr>
                <w:rFonts w:ascii="Times New Roman" w:hAnsi="Times New Roman" w:cs="Times New Roman"/>
                <w:b/>
                <w:bCs/>
                <w:noProof/>
              </w:rPr>
              <w:t>4</w:t>
            </w:r>
            <w:r w:rsidRPr="003F335A">
              <w:rPr>
                <w:rFonts w:ascii="Times New Roman" w:hAnsi="Times New Roman" w:cs="Times New Roman"/>
                <w:b/>
                <w:bCs/>
                <w:sz w:val="24"/>
                <w:szCs w:val="24"/>
              </w:rPr>
              <w:fldChar w:fldCharType="end"/>
            </w:r>
          </w:p>
        </w:sdtContent>
      </w:sdt>
    </w:sdtContent>
  </w:sdt>
  <w:p w14:paraId="2485C19A" w14:textId="77777777" w:rsidR="003F335A" w:rsidRDefault="003F335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BBD5E90" w14:textId="77777777" w:rsidR="003F335A" w:rsidRDefault="003F335A" w:rsidP="003F335A">
      <w:pPr>
        <w:spacing w:after="0" w:line="240" w:lineRule="auto"/>
      </w:pPr>
      <w:r>
        <w:separator/>
      </w:r>
    </w:p>
  </w:footnote>
  <w:footnote w:type="continuationSeparator" w:id="0">
    <w:p w14:paraId="208F2DC5" w14:textId="77777777" w:rsidR="003F335A" w:rsidRDefault="003F335A" w:rsidP="003F335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4408DD" w14:textId="50993368" w:rsidR="0049669F" w:rsidRDefault="0049669F" w:rsidP="0049669F">
    <w:pPr>
      <w:pStyle w:val="Header"/>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7F4377"/>
    <w:multiLevelType w:val="hybridMultilevel"/>
    <w:tmpl w:val="BDE475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8600624"/>
    <w:multiLevelType w:val="hybridMultilevel"/>
    <w:tmpl w:val="831E7884"/>
    <w:lvl w:ilvl="0" w:tplc="04090001">
      <w:start w:val="1"/>
      <w:numFmt w:val="bullet"/>
      <w:lvlText w:val=""/>
      <w:lvlJc w:val="left"/>
      <w:pPr>
        <w:ind w:left="773" w:hanging="360"/>
      </w:pPr>
      <w:rPr>
        <w:rFonts w:ascii="Symbol" w:hAnsi="Symbol" w:hint="default"/>
      </w:rPr>
    </w:lvl>
    <w:lvl w:ilvl="1" w:tplc="04090003" w:tentative="1">
      <w:start w:val="1"/>
      <w:numFmt w:val="bullet"/>
      <w:lvlText w:val="o"/>
      <w:lvlJc w:val="left"/>
      <w:pPr>
        <w:ind w:left="1493" w:hanging="360"/>
      </w:pPr>
      <w:rPr>
        <w:rFonts w:ascii="Courier New" w:hAnsi="Courier New" w:cs="Courier New" w:hint="default"/>
      </w:rPr>
    </w:lvl>
    <w:lvl w:ilvl="2" w:tplc="04090005" w:tentative="1">
      <w:start w:val="1"/>
      <w:numFmt w:val="bullet"/>
      <w:lvlText w:val=""/>
      <w:lvlJc w:val="left"/>
      <w:pPr>
        <w:ind w:left="2213" w:hanging="360"/>
      </w:pPr>
      <w:rPr>
        <w:rFonts w:ascii="Wingdings" w:hAnsi="Wingdings" w:hint="default"/>
      </w:rPr>
    </w:lvl>
    <w:lvl w:ilvl="3" w:tplc="04090001" w:tentative="1">
      <w:start w:val="1"/>
      <w:numFmt w:val="bullet"/>
      <w:lvlText w:val=""/>
      <w:lvlJc w:val="left"/>
      <w:pPr>
        <w:ind w:left="2933" w:hanging="360"/>
      </w:pPr>
      <w:rPr>
        <w:rFonts w:ascii="Symbol" w:hAnsi="Symbol" w:hint="default"/>
      </w:rPr>
    </w:lvl>
    <w:lvl w:ilvl="4" w:tplc="04090003" w:tentative="1">
      <w:start w:val="1"/>
      <w:numFmt w:val="bullet"/>
      <w:lvlText w:val="o"/>
      <w:lvlJc w:val="left"/>
      <w:pPr>
        <w:ind w:left="3653" w:hanging="360"/>
      </w:pPr>
      <w:rPr>
        <w:rFonts w:ascii="Courier New" w:hAnsi="Courier New" w:cs="Courier New" w:hint="default"/>
      </w:rPr>
    </w:lvl>
    <w:lvl w:ilvl="5" w:tplc="04090005" w:tentative="1">
      <w:start w:val="1"/>
      <w:numFmt w:val="bullet"/>
      <w:lvlText w:val=""/>
      <w:lvlJc w:val="left"/>
      <w:pPr>
        <w:ind w:left="4373" w:hanging="360"/>
      </w:pPr>
      <w:rPr>
        <w:rFonts w:ascii="Wingdings" w:hAnsi="Wingdings" w:hint="default"/>
      </w:rPr>
    </w:lvl>
    <w:lvl w:ilvl="6" w:tplc="04090001" w:tentative="1">
      <w:start w:val="1"/>
      <w:numFmt w:val="bullet"/>
      <w:lvlText w:val=""/>
      <w:lvlJc w:val="left"/>
      <w:pPr>
        <w:ind w:left="5093" w:hanging="360"/>
      </w:pPr>
      <w:rPr>
        <w:rFonts w:ascii="Symbol" w:hAnsi="Symbol" w:hint="default"/>
      </w:rPr>
    </w:lvl>
    <w:lvl w:ilvl="7" w:tplc="04090003" w:tentative="1">
      <w:start w:val="1"/>
      <w:numFmt w:val="bullet"/>
      <w:lvlText w:val="o"/>
      <w:lvlJc w:val="left"/>
      <w:pPr>
        <w:ind w:left="5813" w:hanging="360"/>
      </w:pPr>
      <w:rPr>
        <w:rFonts w:ascii="Courier New" w:hAnsi="Courier New" w:cs="Courier New" w:hint="default"/>
      </w:rPr>
    </w:lvl>
    <w:lvl w:ilvl="8" w:tplc="04090005" w:tentative="1">
      <w:start w:val="1"/>
      <w:numFmt w:val="bullet"/>
      <w:lvlText w:val=""/>
      <w:lvlJc w:val="left"/>
      <w:pPr>
        <w:ind w:left="6533" w:hanging="360"/>
      </w:pPr>
      <w:rPr>
        <w:rFonts w:ascii="Wingdings" w:hAnsi="Wingdings" w:hint="default"/>
      </w:rPr>
    </w:lvl>
  </w:abstractNum>
  <w:abstractNum w:abstractNumId="2" w15:restartNumberingAfterBreak="0">
    <w:nsid w:val="15FB6C22"/>
    <w:multiLevelType w:val="hybridMultilevel"/>
    <w:tmpl w:val="C7023410"/>
    <w:lvl w:ilvl="0" w:tplc="D3EE0568">
      <w:start w:val="1"/>
      <w:numFmt w:val="decimal"/>
      <w:lvlText w:val="%1."/>
      <w:lvlJc w:val="left"/>
      <w:pPr>
        <w:tabs>
          <w:tab w:val="num" w:pos="720"/>
        </w:tabs>
        <w:ind w:left="720" w:hanging="72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15:restartNumberingAfterBreak="0">
    <w:nsid w:val="2B3F4440"/>
    <w:multiLevelType w:val="hybridMultilevel"/>
    <w:tmpl w:val="72244C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41F91FE8"/>
    <w:multiLevelType w:val="hybridMultilevel"/>
    <w:tmpl w:val="4C2CAB1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42F45B38"/>
    <w:multiLevelType w:val="hybridMultilevel"/>
    <w:tmpl w:val="54AE13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47640E01"/>
    <w:multiLevelType w:val="hybridMultilevel"/>
    <w:tmpl w:val="CF0699E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4D544622"/>
    <w:multiLevelType w:val="hybridMultilevel"/>
    <w:tmpl w:val="21EA7CF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4F2A4484"/>
    <w:multiLevelType w:val="hybridMultilevel"/>
    <w:tmpl w:val="938E38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511A202A"/>
    <w:multiLevelType w:val="hybridMultilevel"/>
    <w:tmpl w:val="29088E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540766B7"/>
    <w:multiLevelType w:val="hybridMultilevel"/>
    <w:tmpl w:val="9D8CA164"/>
    <w:lvl w:ilvl="0" w:tplc="04090003">
      <w:start w:val="1"/>
      <w:numFmt w:val="bullet"/>
      <w:lvlText w:val="o"/>
      <w:lvlJc w:val="left"/>
      <w:pPr>
        <w:ind w:left="540" w:hanging="360"/>
      </w:pPr>
      <w:rPr>
        <w:rFonts w:ascii="Courier New" w:hAnsi="Courier New" w:cs="Courier New" w:hint="default"/>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11" w15:restartNumberingAfterBreak="0">
    <w:nsid w:val="62A817F7"/>
    <w:multiLevelType w:val="hybridMultilevel"/>
    <w:tmpl w:val="CECAD96C"/>
    <w:lvl w:ilvl="0" w:tplc="1BB2E6A4">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 w15:restartNumberingAfterBreak="0">
    <w:nsid w:val="643C2AEC"/>
    <w:multiLevelType w:val="hybridMultilevel"/>
    <w:tmpl w:val="F50C509C"/>
    <w:lvl w:ilvl="0" w:tplc="4C0CD0C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7E4C0C08"/>
    <w:multiLevelType w:val="hybridMultilevel"/>
    <w:tmpl w:val="756895B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7E6373E7"/>
    <w:multiLevelType w:val="hybridMultilevel"/>
    <w:tmpl w:val="756E59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472215738">
    <w:abstractNumId w:val="7"/>
  </w:num>
  <w:num w:numId="2" w16cid:durableId="437456462">
    <w:abstractNumId w:val="1"/>
  </w:num>
  <w:num w:numId="3" w16cid:durableId="1903324642">
    <w:abstractNumId w:val="2"/>
  </w:num>
  <w:num w:numId="4" w16cid:durableId="290019280">
    <w:abstractNumId w:val="13"/>
  </w:num>
  <w:num w:numId="5" w16cid:durableId="561135169">
    <w:abstractNumId w:val="10"/>
  </w:num>
  <w:num w:numId="6" w16cid:durableId="2103255137">
    <w:abstractNumId w:val="3"/>
  </w:num>
  <w:num w:numId="7" w16cid:durableId="1481461283">
    <w:abstractNumId w:val="9"/>
  </w:num>
  <w:num w:numId="8" w16cid:durableId="1835685532">
    <w:abstractNumId w:val="14"/>
  </w:num>
  <w:num w:numId="9" w16cid:durableId="616571225">
    <w:abstractNumId w:val="5"/>
  </w:num>
  <w:num w:numId="10" w16cid:durableId="2084527812">
    <w:abstractNumId w:val="0"/>
  </w:num>
  <w:num w:numId="11" w16cid:durableId="533813611">
    <w:abstractNumId w:val="8"/>
  </w:num>
  <w:num w:numId="12" w16cid:durableId="1926451568">
    <w:abstractNumId w:val="4"/>
  </w:num>
  <w:num w:numId="13" w16cid:durableId="87966048">
    <w:abstractNumId w:val="11"/>
  </w:num>
  <w:num w:numId="14" w16cid:durableId="545262980">
    <w:abstractNumId w:val="12"/>
  </w:num>
  <w:num w:numId="15" w16cid:durableId="195392079">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D5C24"/>
    <w:rsid w:val="000040FF"/>
    <w:rsid w:val="000049DA"/>
    <w:rsid w:val="00025695"/>
    <w:rsid w:val="00027B19"/>
    <w:rsid w:val="00043A05"/>
    <w:rsid w:val="00050857"/>
    <w:rsid w:val="000561A1"/>
    <w:rsid w:val="00062D9C"/>
    <w:rsid w:val="00065BA0"/>
    <w:rsid w:val="00077BF5"/>
    <w:rsid w:val="00082880"/>
    <w:rsid w:val="00087433"/>
    <w:rsid w:val="00091725"/>
    <w:rsid w:val="0009508D"/>
    <w:rsid w:val="000C3A8C"/>
    <w:rsid w:val="000C3DA1"/>
    <w:rsid w:val="000D06D0"/>
    <w:rsid w:val="000D15AD"/>
    <w:rsid w:val="000D2504"/>
    <w:rsid w:val="000D53D2"/>
    <w:rsid w:val="000E17AE"/>
    <w:rsid w:val="001036E3"/>
    <w:rsid w:val="00111718"/>
    <w:rsid w:val="0011244A"/>
    <w:rsid w:val="0012661B"/>
    <w:rsid w:val="00127CA9"/>
    <w:rsid w:val="00145D9D"/>
    <w:rsid w:val="00160E11"/>
    <w:rsid w:val="00166745"/>
    <w:rsid w:val="0017290C"/>
    <w:rsid w:val="001D52E0"/>
    <w:rsid w:val="00202538"/>
    <w:rsid w:val="002376AE"/>
    <w:rsid w:val="00265610"/>
    <w:rsid w:val="00283490"/>
    <w:rsid w:val="00284D8C"/>
    <w:rsid w:val="002C3811"/>
    <w:rsid w:val="002C7359"/>
    <w:rsid w:val="002D41A1"/>
    <w:rsid w:val="00334212"/>
    <w:rsid w:val="00335E7A"/>
    <w:rsid w:val="003434FE"/>
    <w:rsid w:val="00343CFA"/>
    <w:rsid w:val="00345544"/>
    <w:rsid w:val="00357164"/>
    <w:rsid w:val="0036538A"/>
    <w:rsid w:val="003723D1"/>
    <w:rsid w:val="003727F4"/>
    <w:rsid w:val="0037333E"/>
    <w:rsid w:val="00387FC0"/>
    <w:rsid w:val="003915C2"/>
    <w:rsid w:val="003B06BD"/>
    <w:rsid w:val="003C1D69"/>
    <w:rsid w:val="003F335A"/>
    <w:rsid w:val="00403B13"/>
    <w:rsid w:val="00406937"/>
    <w:rsid w:val="00416240"/>
    <w:rsid w:val="004164B8"/>
    <w:rsid w:val="00440A73"/>
    <w:rsid w:val="004917A2"/>
    <w:rsid w:val="004923FA"/>
    <w:rsid w:val="0049669F"/>
    <w:rsid w:val="004973CA"/>
    <w:rsid w:val="004A1978"/>
    <w:rsid w:val="004F0102"/>
    <w:rsid w:val="00504CC5"/>
    <w:rsid w:val="005052B1"/>
    <w:rsid w:val="00524118"/>
    <w:rsid w:val="005252EE"/>
    <w:rsid w:val="005803FD"/>
    <w:rsid w:val="005B4567"/>
    <w:rsid w:val="005F5FBC"/>
    <w:rsid w:val="00640691"/>
    <w:rsid w:val="00665769"/>
    <w:rsid w:val="006C2FB5"/>
    <w:rsid w:val="006C5B21"/>
    <w:rsid w:val="006D0438"/>
    <w:rsid w:val="006D5C24"/>
    <w:rsid w:val="006E6735"/>
    <w:rsid w:val="006F29C9"/>
    <w:rsid w:val="00711D39"/>
    <w:rsid w:val="007166F6"/>
    <w:rsid w:val="00732D51"/>
    <w:rsid w:val="00753D7A"/>
    <w:rsid w:val="00754902"/>
    <w:rsid w:val="007820DB"/>
    <w:rsid w:val="0080049C"/>
    <w:rsid w:val="00811993"/>
    <w:rsid w:val="00823983"/>
    <w:rsid w:val="00826633"/>
    <w:rsid w:val="00890027"/>
    <w:rsid w:val="008F45B7"/>
    <w:rsid w:val="00961270"/>
    <w:rsid w:val="00964C62"/>
    <w:rsid w:val="00970B93"/>
    <w:rsid w:val="009A2011"/>
    <w:rsid w:val="009A2D3A"/>
    <w:rsid w:val="009A4256"/>
    <w:rsid w:val="009A6816"/>
    <w:rsid w:val="009B4FC9"/>
    <w:rsid w:val="009E1C38"/>
    <w:rsid w:val="00A05E9E"/>
    <w:rsid w:val="00A16646"/>
    <w:rsid w:val="00A4384C"/>
    <w:rsid w:val="00A51314"/>
    <w:rsid w:val="00A612B7"/>
    <w:rsid w:val="00A81D04"/>
    <w:rsid w:val="00AB16C8"/>
    <w:rsid w:val="00AB2863"/>
    <w:rsid w:val="00AC1DED"/>
    <w:rsid w:val="00B4346A"/>
    <w:rsid w:val="00B74CAB"/>
    <w:rsid w:val="00B81B2E"/>
    <w:rsid w:val="00B8724A"/>
    <w:rsid w:val="00B90D01"/>
    <w:rsid w:val="00B93733"/>
    <w:rsid w:val="00BB2CD3"/>
    <w:rsid w:val="00BB7A40"/>
    <w:rsid w:val="00BC1299"/>
    <w:rsid w:val="00BC3D5A"/>
    <w:rsid w:val="00BD5F3E"/>
    <w:rsid w:val="00BE2DA9"/>
    <w:rsid w:val="00BF326B"/>
    <w:rsid w:val="00C238FA"/>
    <w:rsid w:val="00C358E4"/>
    <w:rsid w:val="00C402C0"/>
    <w:rsid w:val="00C52F67"/>
    <w:rsid w:val="00C77623"/>
    <w:rsid w:val="00C83634"/>
    <w:rsid w:val="00C942DA"/>
    <w:rsid w:val="00C96605"/>
    <w:rsid w:val="00CA3DC7"/>
    <w:rsid w:val="00CA5566"/>
    <w:rsid w:val="00CA6EA4"/>
    <w:rsid w:val="00CF100A"/>
    <w:rsid w:val="00D00947"/>
    <w:rsid w:val="00D13CB3"/>
    <w:rsid w:val="00D25AA7"/>
    <w:rsid w:val="00D34753"/>
    <w:rsid w:val="00D460DC"/>
    <w:rsid w:val="00D51171"/>
    <w:rsid w:val="00DA4453"/>
    <w:rsid w:val="00DA5AB6"/>
    <w:rsid w:val="00DD01A3"/>
    <w:rsid w:val="00E006D1"/>
    <w:rsid w:val="00E2579E"/>
    <w:rsid w:val="00E61C82"/>
    <w:rsid w:val="00E70D32"/>
    <w:rsid w:val="00EA6C73"/>
    <w:rsid w:val="00EB506A"/>
    <w:rsid w:val="00EB54DF"/>
    <w:rsid w:val="00F240C5"/>
    <w:rsid w:val="00F43C3A"/>
    <w:rsid w:val="00F70FAB"/>
    <w:rsid w:val="00FA05EB"/>
    <w:rsid w:val="00FC72B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428CB44"/>
  <w15:chartTrackingRefBased/>
  <w15:docId w15:val="{93A1084F-9FB6-4165-9993-BC71E04B96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3F335A"/>
    <w:pPr>
      <w:tabs>
        <w:tab w:val="center" w:pos="4680"/>
        <w:tab w:val="right" w:pos="9360"/>
      </w:tabs>
      <w:spacing w:after="0" w:line="240" w:lineRule="auto"/>
    </w:pPr>
  </w:style>
  <w:style w:type="character" w:customStyle="1" w:styleId="HeaderChar">
    <w:name w:val="Header Char"/>
    <w:basedOn w:val="DefaultParagraphFont"/>
    <w:link w:val="Header"/>
    <w:uiPriority w:val="99"/>
    <w:rsid w:val="003F335A"/>
  </w:style>
  <w:style w:type="paragraph" w:styleId="Footer">
    <w:name w:val="footer"/>
    <w:basedOn w:val="Normal"/>
    <w:link w:val="FooterChar"/>
    <w:uiPriority w:val="99"/>
    <w:unhideWhenUsed/>
    <w:rsid w:val="003F335A"/>
    <w:pPr>
      <w:tabs>
        <w:tab w:val="center" w:pos="4680"/>
        <w:tab w:val="right" w:pos="9360"/>
      </w:tabs>
      <w:spacing w:after="0" w:line="240" w:lineRule="auto"/>
    </w:pPr>
  </w:style>
  <w:style w:type="character" w:customStyle="1" w:styleId="FooterChar">
    <w:name w:val="Footer Char"/>
    <w:basedOn w:val="DefaultParagraphFont"/>
    <w:link w:val="Footer"/>
    <w:uiPriority w:val="99"/>
    <w:rsid w:val="003F335A"/>
  </w:style>
  <w:style w:type="paragraph" w:styleId="ListParagraph">
    <w:name w:val="List Paragraph"/>
    <w:basedOn w:val="Normal"/>
    <w:uiPriority w:val="34"/>
    <w:qFormat/>
    <w:rsid w:val="00E61C82"/>
    <w:pPr>
      <w:ind w:left="720"/>
      <w:contextualSpacing/>
    </w:pPr>
  </w:style>
  <w:style w:type="paragraph" w:styleId="BalloonText">
    <w:name w:val="Balloon Text"/>
    <w:basedOn w:val="Normal"/>
    <w:link w:val="BalloonTextChar"/>
    <w:uiPriority w:val="99"/>
    <w:semiHidden/>
    <w:unhideWhenUsed/>
    <w:rsid w:val="00334212"/>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34212"/>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TotalTime>
  <Pages>5</Pages>
  <Words>718</Words>
  <Characters>4093</Characters>
  <Application>Microsoft Office Word</Application>
  <DocSecurity>0</DocSecurity>
  <Lines>34</Lines>
  <Paragraphs>9</Paragraphs>
  <ScaleCrop>false</ScaleCrop>
  <HeadingPairs>
    <vt:vector size="2" baseType="variant">
      <vt:variant>
        <vt:lpstr>Title</vt:lpstr>
      </vt:variant>
      <vt:variant>
        <vt:i4>1</vt:i4>
      </vt:variant>
    </vt:vector>
  </HeadingPairs>
  <TitlesOfParts>
    <vt:vector size="1" baseType="lpstr">
      <vt:lpstr/>
    </vt:vector>
  </TitlesOfParts>
  <Company>Payson City</Company>
  <LinksUpToDate>false</LinksUpToDate>
  <CharactersWithSpaces>4802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Jill Spencer</dc:creator>
  <cp:keywords/>
  <dc:description/>
  <cp:lastModifiedBy>Michael Bryant</cp:lastModifiedBy>
  <cp:revision>2</cp:revision>
  <cp:lastPrinted>2022-10-10T21:11:00Z</cp:lastPrinted>
  <dcterms:created xsi:type="dcterms:W3CDTF">2022-12-08T16:50:00Z</dcterms:created>
  <dcterms:modified xsi:type="dcterms:W3CDTF">2022-12-08T16:50:00Z</dcterms:modified>
</cp:coreProperties>
</file>